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6B6" w:rsidRPr="00DB6A23" w:rsidRDefault="00C33A77" w:rsidP="00DB6A23">
      <w:pPr>
        <w:pStyle w:val="Odsekzoznamu"/>
        <w:shd w:val="clear" w:color="auto" w:fill="FFFFFF"/>
        <w:spacing w:line="360" w:lineRule="auto"/>
        <w:ind w:left="36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4"/>
          <w:lang w:eastAsia="sk-SK"/>
        </w:rPr>
        <w:pict>
          <v:shape id="Písanie rukou 13" o:spid="_x0000_s1026" type="#_x0000_t75" style="position:absolute;left:0;text-align:left;margin-left:523pt;margin-top:26.65pt;width:3.65pt;height:3.55pt;z-index:25165926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">
            <v:imagedata r:id="rId8" o:title=""/>
            <v:path arrowok="t"/>
            <o:lock v:ext="edit" rotation="t" aspectratio="f"/>
          </v:shape>
        </w:pict>
      </w:r>
      <w:r w:rsidR="00DB6A23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sk-SK"/>
        </w:rPr>
        <w:t>2.</w:t>
      </w:r>
      <w:r w:rsidR="00DB46B6" w:rsidRPr="00DB6A23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sk-SK"/>
        </w:rPr>
        <w:t xml:space="preserve">pododdelenie: </w:t>
      </w:r>
      <w:r w:rsidR="00DB46B6" w:rsidRPr="009E3285">
        <w:rPr>
          <w:rFonts w:ascii="Times New Roman" w:eastAsia="Times New Roman" w:hAnsi="Times New Roman" w:cs="Times New Roman"/>
          <w:b/>
          <w:i/>
          <w:color w:val="FF0000"/>
          <w:sz w:val="28"/>
          <w:szCs w:val="24"/>
          <w:lang w:eastAsia="sk-SK"/>
        </w:rPr>
        <w:t>ANGIOSPERMAE</w:t>
      </w:r>
      <w:r w:rsidR="00DB46B6" w:rsidRPr="00DB6A23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sk-SK"/>
        </w:rPr>
        <w:t xml:space="preserve"> – Krytosemenné</w:t>
      </w:r>
    </w:p>
    <w:p w:rsidR="00DB46B6" w:rsidRPr="00266A4E" w:rsidRDefault="00DB46B6" w:rsidP="00DB46B6">
      <w:pPr>
        <w:pStyle w:val="Odsekzoznamu"/>
        <w:shd w:val="clear" w:color="auto" w:fill="FFFFFF"/>
        <w:spacing w:line="360" w:lineRule="auto"/>
        <w:ind w:left="360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eastAsia="sk-SK"/>
        </w:rPr>
      </w:pPr>
    </w:p>
    <w:p w:rsidR="00DB46B6" w:rsidRPr="00266A4E" w:rsidRDefault="00DB46B6" w:rsidP="00DB46B6">
      <w:pPr>
        <w:pStyle w:val="Odsekzoznamu"/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trieda: </w:t>
      </w:r>
      <w:r w:rsidRPr="009E3285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sk-SK"/>
        </w:rPr>
        <w:t>MAGNOLIOPSIDA</w:t>
      </w:r>
      <w:r w:rsidRPr="00DB6A2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sk-SK"/>
        </w:rPr>
        <w:t xml:space="preserve"> – Magnóliovité</w:t>
      </w:r>
    </w:p>
    <w:p w:rsidR="00DB46B6" w:rsidRDefault="00DB46B6" w:rsidP="00DB46B6">
      <w:pPr>
        <w:pStyle w:val="Odsekzoznamu"/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(</w:t>
      </w:r>
      <w:r w:rsidRPr="009E328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sk-SK"/>
        </w:rPr>
        <w:t>DICOTYLEDONAE)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- Dvojklíčnolistové</w:t>
      </w:r>
    </w:p>
    <w:p w:rsidR="00DB46B6" w:rsidRDefault="00DB46B6" w:rsidP="00DB46B6">
      <w:pPr>
        <w:pStyle w:val="Odsekzoznamu"/>
        <w:shd w:val="clear" w:color="auto" w:fill="FFFFFF"/>
        <w:spacing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</w:p>
    <w:p w:rsidR="00DB46B6" w:rsidRPr="00266A4E" w:rsidRDefault="00DB46B6" w:rsidP="00DB46B6">
      <w:pPr>
        <w:pStyle w:val="Odsekzoznamu"/>
        <w:numPr>
          <w:ilvl w:val="0"/>
          <w:numId w:val="3"/>
        </w:numPr>
        <w:shd w:val="clear" w:color="auto" w:fill="FFFFFF"/>
        <w:spacing w:line="360" w:lineRule="auto"/>
        <w:jc w:val="both"/>
        <w:rPr>
          <w:rStyle w:val="referat-container"/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266A4E"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ve</w:t>
      </w:r>
      <w:r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ľ</w:t>
      </w:r>
      <w:r w:rsidRPr="00266A4E"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k</w:t>
      </w:r>
      <w:r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á</w:t>
      </w:r>
      <w:r w:rsidRPr="00266A4E"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 xml:space="preserve"> skupin</w:t>
      </w:r>
      <w:r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a</w:t>
      </w:r>
      <w:r w:rsidRPr="00266A4E"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 xml:space="preserve"> vývojovo naj</w:t>
      </w:r>
      <w:r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dokonalejších druhov</w:t>
      </w:r>
      <w:r w:rsidRPr="00266A4E"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 xml:space="preserve"> cievnatých rastlín</w:t>
      </w:r>
    </w:p>
    <w:p w:rsidR="00DB46B6" w:rsidRPr="00DB46B6" w:rsidRDefault="00DB46B6" w:rsidP="00DB46B6">
      <w:pPr>
        <w:pStyle w:val="Odsekzoznamu"/>
        <w:numPr>
          <w:ilvl w:val="0"/>
          <w:numId w:val="3"/>
        </w:numPr>
        <w:shd w:val="clear" w:color="auto" w:fill="FFFFFF"/>
        <w:spacing w:line="360" w:lineRule="auto"/>
        <w:jc w:val="both"/>
        <w:rPr>
          <w:rStyle w:val="referat-container"/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266A4E"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vznikli asi pred 200 miliónmi rokov v</w:t>
      </w:r>
      <w:r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 druhohorách – obdobie krieda</w:t>
      </w:r>
      <w:r w:rsidRPr="00266A4E"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 xml:space="preserve"> z rôznovýtrusných </w:t>
      </w:r>
      <w:r w:rsidRPr="00DB46B6">
        <w:rPr>
          <w:rStyle w:val="referat-container"/>
          <w:rFonts w:ascii="Times New Roman" w:hAnsi="Times New Roman" w:cs="Times New Roman"/>
          <w:sz w:val="24"/>
          <w:szCs w:val="24"/>
        </w:rPr>
        <w:t>papra</w:t>
      </w:r>
      <w:r>
        <w:rPr>
          <w:rStyle w:val="referat-container"/>
          <w:rFonts w:ascii="Times New Roman" w:hAnsi="Times New Roman" w:cs="Times New Roman"/>
          <w:sz w:val="24"/>
          <w:szCs w:val="24"/>
        </w:rPr>
        <w:t>ď</w:t>
      </w:r>
      <w:r w:rsidRPr="00DB46B6">
        <w:rPr>
          <w:rStyle w:val="referat-container"/>
          <w:rFonts w:ascii="Times New Roman" w:hAnsi="Times New Roman" w:cs="Times New Roman"/>
          <w:sz w:val="24"/>
          <w:szCs w:val="24"/>
        </w:rPr>
        <w:t>orastov</w:t>
      </w:r>
      <w:r w:rsidRPr="00DB46B6">
        <w:rPr>
          <w:rStyle w:val="referat-container"/>
          <w:rFonts w:ascii="Times New Roman" w:hAnsi="Times New Roman" w:cs="Times New Roman"/>
          <w:color w:val="00B050"/>
          <w:sz w:val="24"/>
          <w:szCs w:val="24"/>
        </w:rPr>
        <w:t xml:space="preserve"> (ich vznik súvisí so zmenou klimatických podmienok, najmä s poklesom vzdušnej vlhkosti v druhohorách a s potrebou chráni</w:t>
      </w:r>
      <w:r>
        <w:rPr>
          <w:rStyle w:val="referat-container"/>
          <w:rFonts w:ascii="Times New Roman" w:hAnsi="Times New Roman" w:cs="Times New Roman"/>
          <w:color w:val="00B050"/>
          <w:sz w:val="24"/>
          <w:szCs w:val="24"/>
        </w:rPr>
        <w:t xml:space="preserve">ť </w:t>
      </w:r>
      <w:r w:rsidRPr="00DB46B6">
        <w:rPr>
          <w:rStyle w:val="referat-container"/>
          <w:rFonts w:ascii="Times New Roman" w:hAnsi="Times New Roman" w:cs="Times New Roman"/>
          <w:color w:val="00B050"/>
          <w:sz w:val="24"/>
          <w:szCs w:val="24"/>
        </w:rPr>
        <w:t>vají</w:t>
      </w:r>
      <w:r>
        <w:rPr>
          <w:rStyle w:val="referat-container"/>
          <w:rFonts w:ascii="Times New Roman" w:hAnsi="Times New Roman" w:cs="Times New Roman"/>
          <w:color w:val="00B050"/>
          <w:sz w:val="24"/>
          <w:szCs w:val="24"/>
        </w:rPr>
        <w:t>č</w:t>
      </w:r>
      <w:r w:rsidRPr="00DB46B6">
        <w:rPr>
          <w:rStyle w:val="referat-container"/>
          <w:rFonts w:ascii="Times New Roman" w:hAnsi="Times New Roman" w:cs="Times New Roman"/>
          <w:color w:val="00B050"/>
          <w:sz w:val="24"/>
          <w:szCs w:val="24"/>
        </w:rPr>
        <w:t xml:space="preserve">ka pred </w:t>
      </w:r>
      <w:r>
        <w:rPr>
          <w:rStyle w:val="referat-container"/>
          <w:rFonts w:ascii="Times New Roman" w:hAnsi="Times New Roman" w:cs="Times New Roman"/>
          <w:color w:val="00B050"/>
          <w:sz w:val="24"/>
          <w:szCs w:val="24"/>
        </w:rPr>
        <w:tab/>
      </w:r>
      <w:r w:rsidRPr="00DB46B6">
        <w:rPr>
          <w:rStyle w:val="referat-container"/>
          <w:rFonts w:ascii="Times New Roman" w:hAnsi="Times New Roman" w:cs="Times New Roman"/>
          <w:color w:val="00B050"/>
          <w:sz w:val="24"/>
          <w:szCs w:val="24"/>
        </w:rPr>
        <w:t>vyschnutím</w:t>
      </w:r>
      <w:r>
        <w:rPr>
          <w:rStyle w:val="referat-container"/>
          <w:color w:val="010101"/>
        </w:rPr>
        <w:t>)</w:t>
      </w:r>
    </w:p>
    <w:p w:rsidR="00DB46B6" w:rsidRPr="00DB46B6" w:rsidRDefault="00DB46B6" w:rsidP="00DB46B6">
      <w:pPr>
        <w:pStyle w:val="Odsekzoznamu"/>
        <w:numPr>
          <w:ilvl w:val="0"/>
          <w:numId w:val="3"/>
        </w:numPr>
        <w:shd w:val="clear" w:color="auto" w:fill="FFFFFF"/>
        <w:spacing w:line="360" w:lineRule="auto"/>
        <w:jc w:val="both"/>
        <w:rPr>
          <w:rStyle w:val="referat-container"/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celá rastlina je sporofyt ( byliny, dreviny)</w:t>
      </w:r>
    </w:p>
    <w:p w:rsidR="00DB46B6" w:rsidRPr="00DB46B6" w:rsidRDefault="00DB46B6" w:rsidP="00DB46B6">
      <w:pPr>
        <w:pStyle w:val="Odsekzoznamu"/>
        <w:numPr>
          <w:ilvl w:val="0"/>
          <w:numId w:val="3"/>
        </w:numPr>
        <w:shd w:val="clear" w:color="auto" w:fill="FFFFFF"/>
        <w:spacing w:line="360" w:lineRule="auto"/>
        <w:jc w:val="both"/>
        <w:rPr>
          <w:rStyle w:val="referat-container"/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266A4E"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sami</w:t>
      </w:r>
      <w:r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č</w:t>
      </w:r>
      <w:r w:rsidRPr="00266A4E"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 xml:space="preserve">ie výtrusné listy </w:t>
      </w:r>
      <w:r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=</w:t>
      </w:r>
      <w:r w:rsidRPr="00266A4E"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 xml:space="preserve"> plodolisty-zrastajú </w:t>
      </w:r>
      <w:r w:rsidR="00DB6A23"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do</w:t>
      </w:r>
      <w:r w:rsidR="009E3285"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 xml:space="preserve"> </w:t>
      </w:r>
      <w:r w:rsidR="009E3285"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ab/>
      </w:r>
      <w:r w:rsidRPr="00DB6A23">
        <w:rPr>
          <w:rStyle w:val="referat-container"/>
          <w:rFonts w:ascii="Times New Roman" w:hAnsi="Times New Roman" w:cs="Times New Roman"/>
          <w:b/>
          <w:color w:val="010101"/>
          <w:sz w:val="24"/>
          <w:szCs w:val="24"/>
        </w:rPr>
        <w:t>piestik</w:t>
      </w:r>
      <w:r w:rsidR="00DB6A23" w:rsidRPr="00DB6A23">
        <w:rPr>
          <w:rStyle w:val="referat-container"/>
          <w:rFonts w:ascii="Times New Roman" w:hAnsi="Times New Roman" w:cs="Times New Roman"/>
          <w:b/>
          <w:color w:val="010101"/>
          <w:sz w:val="24"/>
          <w:szCs w:val="24"/>
        </w:rPr>
        <w:t>a</w:t>
      </w:r>
      <w:r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(</w:t>
      </w:r>
      <w:r w:rsidRPr="00266A4E"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blizna</w:t>
      </w:r>
      <w:r w:rsidR="00DB6A23"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,</w:t>
      </w:r>
      <w:r w:rsidRPr="00266A4E">
        <w:rPr>
          <w:rFonts w:ascii="Times New Roman" w:hAnsi="Times New Roman" w:cs="Times New Roman"/>
          <w:color w:val="010101"/>
          <w:sz w:val="24"/>
          <w:szCs w:val="24"/>
        </w:rPr>
        <w:br/>
      </w:r>
      <w:r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č</w:t>
      </w:r>
      <w:r w:rsidRPr="00266A4E"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nelka</w:t>
      </w:r>
      <w:r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, semenník)</w:t>
      </w:r>
    </w:p>
    <w:p w:rsidR="00DB46B6" w:rsidRPr="00DB46B6" w:rsidRDefault="00DB46B6" w:rsidP="00DB46B6">
      <w:pPr>
        <w:pStyle w:val="Odsekzoznamu"/>
        <w:numPr>
          <w:ilvl w:val="0"/>
          <w:numId w:val="3"/>
        </w:numPr>
        <w:shd w:val="clear" w:color="auto" w:fill="FFFFFF"/>
        <w:spacing w:line="360" w:lineRule="auto"/>
        <w:jc w:val="both"/>
        <w:rPr>
          <w:rStyle w:val="referat-container"/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266A4E"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sam</w:t>
      </w:r>
      <w:r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č</w:t>
      </w:r>
      <w:r w:rsidRPr="00266A4E"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 xml:space="preserve">ie výtrusné listy </w:t>
      </w:r>
      <w:r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=</w:t>
      </w:r>
      <w:r w:rsidR="009E3285"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 xml:space="preserve"> </w:t>
      </w:r>
      <w:r w:rsidRPr="00DB6A23">
        <w:rPr>
          <w:rStyle w:val="referat-container"/>
          <w:rFonts w:ascii="Times New Roman" w:hAnsi="Times New Roman" w:cs="Times New Roman"/>
          <w:b/>
          <w:color w:val="010101"/>
          <w:sz w:val="24"/>
          <w:szCs w:val="24"/>
        </w:rPr>
        <w:t>tyčinky</w:t>
      </w:r>
      <w:r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(p</w:t>
      </w:r>
      <w:r w:rsidRPr="00266A4E"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e</w:t>
      </w:r>
      <w:r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ľni</w:t>
      </w:r>
      <w:r w:rsidRPr="00266A4E"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c</w:t>
      </w:r>
      <w:r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a</w:t>
      </w:r>
      <w:r w:rsidRPr="00266A4E"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, nitk</w:t>
      </w:r>
      <w:r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a)</w:t>
      </w:r>
    </w:p>
    <w:p w:rsidR="00DB46B6" w:rsidRPr="00DB46B6" w:rsidRDefault="00DB46B6" w:rsidP="00DB46B6">
      <w:pPr>
        <w:pStyle w:val="Odsekzoznamu"/>
        <w:numPr>
          <w:ilvl w:val="0"/>
          <w:numId w:val="3"/>
        </w:numPr>
        <w:shd w:val="clear" w:color="auto" w:fill="FFFFFF"/>
        <w:spacing w:line="360" w:lineRule="auto"/>
        <w:jc w:val="both"/>
        <w:rPr>
          <w:rStyle w:val="referat-container"/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DB46B6"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kore</w:t>
      </w:r>
      <w:r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ň</w:t>
      </w:r>
      <w:r w:rsidRPr="00DB46B6"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 xml:space="preserve">ová sústava </w:t>
      </w:r>
      <w:r w:rsidRPr="00DB6A23">
        <w:rPr>
          <w:rStyle w:val="referat-container"/>
          <w:rFonts w:ascii="Times New Roman" w:hAnsi="Times New Roman" w:cs="Times New Roman"/>
          <w:b/>
          <w:color w:val="010101"/>
          <w:sz w:val="24"/>
          <w:szCs w:val="24"/>
        </w:rPr>
        <w:t>(alorízia</w:t>
      </w:r>
      <w:r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)</w:t>
      </w:r>
      <w:r w:rsidR="009E3285"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 xml:space="preserve"> </w:t>
      </w:r>
      <w:r w:rsidRPr="00DB6A23">
        <w:rPr>
          <w:rStyle w:val="referat-container"/>
          <w:rFonts w:ascii="Times New Roman" w:hAnsi="Times New Roman" w:cs="Times New Roman"/>
          <w:b/>
          <w:color w:val="010101"/>
          <w:sz w:val="24"/>
          <w:szCs w:val="24"/>
        </w:rPr>
        <w:t>hlavný</w:t>
      </w:r>
      <w:r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koreň</w:t>
      </w:r>
      <w:r w:rsidRPr="00DB46B6"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, rozkonáruje na bo</w:t>
      </w:r>
      <w:r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č</w:t>
      </w:r>
      <w:r w:rsidRPr="00DB46B6"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n</w:t>
      </w:r>
      <w:r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 xml:space="preserve">é – </w:t>
      </w:r>
      <w:r w:rsidRPr="00DB6A23">
        <w:rPr>
          <w:rStyle w:val="referat-container"/>
          <w:rFonts w:ascii="Times New Roman" w:hAnsi="Times New Roman" w:cs="Times New Roman"/>
          <w:b/>
          <w:color w:val="010101"/>
          <w:sz w:val="24"/>
          <w:szCs w:val="24"/>
        </w:rPr>
        <w:t>vedľajšie</w:t>
      </w:r>
      <w:r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 xml:space="preserve"> korene</w:t>
      </w:r>
    </w:p>
    <w:p w:rsidR="00DB46B6" w:rsidRPr="00DB46B6" w:rsidRDefault="00DB46B6" w:rsidP="00DB46B6">
      <w:pPr>
        <w:pStyle w:val="Odsekzoznamu"/>
        <w:numPr>
          <w:ilvl w:val="0"/>
          <w:numId w:val="3"/>
        </w:numPr>
        <w:shd w:val="clear" w:color="auto" w:fill="FFFFFF"/>
        <w:spacing w:line="360" w:lineRule="auto"/>
        <w:jc w:val="both"/>
        <w:rPr>
          <w:rStyle w:val="referat-container"/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DB46B6"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kvety vä</w:t>
      </w:r>
      <w:r w:rsidR="00DB6A23"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č</w:t>
      </w:r>
      <w:r w:rsidRPr="00DB46B6"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šinou 4-až 5-po</w:t>
      </w:r>
      <w:r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č</w:t>
      </w:r>
      <w:r w:rsidRPr="00DB46B6"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etné</w:t>
      </w:r>
      <w:r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 xml:space="preserve"> (</w:t>
      </w:r>
      <w:r w:rsidR="00C3261B">
        <w:rPr>
          <w:rFonts w:ascii="Times New Roman" w:hAnsi="Times New Roman" w:cs="Times New Roman"/>
          <w:noProof/>
          <w:color w:val="010101"/>
          <w:sz w:val="24"/>
          <w:szCs w:val="24"/>
          <w:lang w:eastAsia="sk-SK"/>
        </w:rPr>
        <w:drawing>
          <wp:inline distT="0" distB="0" distL="0" distR="0">
            <wp:extent cx="111579" cy="162854"/>
            <wp:effectExtent l="19050" t="0" r="2721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93" cy="1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61B"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 xml:space="preserve"> , </w:t>
      </w:r>
      <w:r w:rsidR="00C3261B">
        <w:rPr>
          <w:rFonts w:ascii="Times New Roman" w:hAnsi="Times New Roman" w:cs="Times New Roman"/>
          <w:noProof/>
          <w:color w:val="010101"/>
          <w:sz w:val="24"/>
          <w:szCs w:val="24"/>
          <w:lang w:eastAsia="sk-SK"/>
        </w:rPr>
        <w:drawing>
          <wp:inline distT="0" distB="0" distL="0" distR="0">
            <wp:extent cx="169461" cy="189162"/>
            <wp:effectExtent l="19050" t="0" r="1989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19" cy="189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61B"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 xml:space="preserve">, </w:t>
      </w:r>
      <w:r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K5,C5,A5</w:t>
      </w:r>
      <w:r w:rsidR="00C3261B"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-</w:t>
      </w:r>
      <w:r w:rsidR="00C3261B"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sym w:font="Symbol" w:char="F0A5"/>
      </w:r>
      <w:r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,G5</w:t>
      </w:r>
      <w:r w:rsidR="00C3261B"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-</w:t>
      </w:r>
      <w:r w:rsidR="00C3261B"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sym w:font="Symbol" w:char="F0A5"/>
      </w:r>
      <w:r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) alebo (K4,C4,A4+4</w:t>
      </w:r>
      <w:r w:rsidR="00DB6A23"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, G...</w:t>
      </w:r>
      <w:r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)</w:t>
      </w:r>
    </w:p>
    <w:p w:rsidR="00DB46B6" w:rsidRPr="00DB46B6" w:rsidRDefault="00DB46B6" w:rsidP="00DB46B6">
      <w:pPr>
        <w:pStyle w:val="Odsekzoznamu"/>
        <w:numPr>
          <w:ilvl w:val="0"/>
          <w:numId w:val="3"/>
        </w:numPr>
        <w:shd w:val="clear" w:color="auto" w:fill="FFFFFF"/>
        <w:spacing w:line="360" w:lineRule="auto"/>
        <w:jc w:val="both"/>
        <w:rPr>
          <w:rStyle w:val="referat-container"/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 xml:space="preserve">listy – </w:t>
      </w:r>
      <w:r w:rsidRPr="00DB6A23">
        <w:rPr>
          <w:rStyle w:val="referat-container"/>
          <w:rFonts w:ascii="Times New Roman" w:hAnsi="Times New Roman" w:cs="Times New Roman"/>
          <w:b/>
          <w:color w:val="010101"/>
          <w:sz w:val="24"/>
          <w:szCs w:val="24"/>
        </w:rPr>
        <w:t xml:space="preserve">bifaciálne </w:t>
      </w:r>
      <w:r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 xml:space="preserve">s listovou stopkou, žilnatina </w:t>
      </w:r>
      <w:r w:rsidRPr="00DB6A23">
        <w:rPr>
          <w:rStyle w:val="referat-container"/>
          <w:rFonts w:ascii="Times New Roman" w:hAnsi="Times New Roman" w:cs="Times New Roman"/>
          <w:b/>
          <w:color w:val="010101"/>
          <w:sz w:val="24"/>
          <w:szCs w:val="24"/>
        </w:rPr>
        <w:t>perovitá, dlaňovitá</w:t>
      </w:r>
    </w:p>
    <w:p w:rsidR="00DB46B6" w:rsidRPr="00DB46B6" w:rsidRDefault="00DB46B6" w:rsidP="00DB46B6">
      <w:pPr>
        <w:pStyle w:val="Odsekzoznamu"/>
        <w:numPr>
          <w:ilvl w:val="0"/>
          <w:numId w:val="3"/>
        </w:numPr>
        <w:shd w:val="clear" w:color="auto" w:fill="FFFFFF"/>
        <w:spacing w:line="360" w:lineRule="auto"/>
        <w:jc w:val="both"/>
        <w:rPr>
          <w:rStyle w:val="referat-container"/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DB6A23">
        <w:rPr>
          <w:rStyle w:val="referat-container"/>
          <w:rFonts w:ascii="Times New Roman" w:hAnsi="Times New Roman" w:cs="Times New Roman"/>
          <w:b/>
          <w:color w:val="010101"/>
          <w:sz w:val="24"/>
          <w:szCs w:val="24"/>
        </w:rPr>
        <w:t>plody</w:t>
      </w:r>
      <w:r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 xml:space="preserve"> – rozmanitosť</w:t>
      </w:r>
    </w:p>
    <w:p w:rsidR="00DB46B6" w:rsidRPr="00DB46B6" w:rsidRDefault="00DB46B6" w:rsidP="00DB46B6">
      <w:pPr>
        <w:pStyle w:val="Odsekzoznamu"/>
        <w:numPr>
          <w:ilvl w:val="0"/>
          <w:numId w:val="3"/>
        </w:numPr>
        <w:shd w:val="clear" w:color="auto" w:fill="FFFFFF"/>
        <w:spacing w:line="360" w:lineRule="auto"/>
        <w:jc w:val="both"/>
        <w:rPr>
          <w:rStyle w:val="referat-container"/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46 radov ( 1000 rodov, vyše 50000 druhov...)</w:t>
      </w:r>
    </w:p>
    <w:p w:rsidR="00DB6A23" w:rsidRPr="009E3285" w:rsidRDefault="006E51E6" w:rsidP="00DB46B6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i/>
          <w:color w:val="010101"/>
          <w:sz w:val="24"/>
          <w:szCs w:val="24"/>
        </w:rPr>
      </w:pPr>
      <w:r>
        <w:rPr>
          <w:rFonts w:ascii="Times New Roman" w:hAnsi="Times New Roman" w:cs="Times New Roman"/>
          <w:color w:val="010101"/>
          <w:sz w:val="24"/>
          <w:szCs w:val="24"/>
        </w:rPr>
        <w:t xml:space="preserve">Čeľade: </w:t>
      </w:r>
      <w:r w:rsidRPr="009E3285">
        <w:rPr>
          <w:rFonts w:ascii="Times New Roman" w:hAnsi="Times New Roman" w:cs="Times New Roman"/>
          <w:i/>
          <w:color w:val="010101"/>
          <w:sz w:val="24"/>
          <w:szCs w:val="24"/>
        </w:rPr>
        <w:t>Rosaceae, Fabaceae, Asteraceae, Brassicaceae, Lamiaceae, Caryophylaceae, Solanaceae, Apiaceae, Scrophulariaceae...</w:t>
      </w:r>
    </w:p>
    <w:p w:rsidR="00953A04" w:rsidRDefault="00C33A77" w:rsidP="00DB46B6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hyperlink r:id="rId11" w:history="1">
        <w:r w:rsidR="00D06DC4" w:rsidRPr="009443F7">
          <w:rPr>
            <w:rStyle w:val="Hypertextovprepojenie"/>
            <w:rFonts w:ascii="Times New Roman" w:hAnsi="Times New Roman" w:cs="Times New Roman"/>
            <w:sz w:val="24"/>
            <w:szCs w:val="24"/>
          </w:rPr>
          <w:t>http://www.kvetnevzorce.sk/databaza-kvetnych-vzorcov/</w:t>
        </w:r>
      </w:hyperlink>
    </w:p>
    <w:p w:rsidR="00D06DC4" w:rsidRPr="00D06DC4" w:rsidRDefault="00D06DC4" w:rsidP="00DB46B6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10101"/>
          <w:sz w:val="24"/>
          <w:szCs w:val="24"/>
        </w:rPr>
      </w:pPr>
    </w:p>
    <w:p w:rsidR="001651B4" w:rsidRPr="001651B4" w:rsidRDefault="001651B4" w:rsidP="00DC198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10101"/>
          <w:sz w:val="28"/>
          <w:szCs w:val="24"/>
          <w:u w:val="single"/>
        </w:rPr>
      </w:pPr>
      <w:r w:rsidRPr="001651B4">
        <w:rPr>
          <w:rFonts w:ascii="Times New Roman" w:hAnsi="Times New Roman" w:cs="Times New Roman"/>
          <w:b/>
          <w:color w:val="010101"/>
          <w:sz w:val="28"/>
          <w:szCs w:val="24"/>
          <w:u w:val="single"/>
        </w:rPr>
        <w:t>Dvojklíčnolistové</w:t>
      </w:r>
      <w:r w:rsidRPr="001651B4">
        <w:rPr>
          <w:rFonts w:ascii="Times New Roman" w:hAnsi="Times New Roman" w:cs="Times New Roman"/>
          <w:b/>
          <w:color w:val="010101"/>
          <w:sz w:val="28"/>
          <w:szCs w:val="24"/>
          <w:u w:val="single"/>
        </w:rPr>
        <w:tab/>
      </w:r>
      <w:r w:rsidRPr="001651B4">
        <w:rPr>
          <w:rFonts w:ascii="Times New Roman" w:hAnsi="Times New Roman" w:cs="Times New Roman"/>
          <w:b/>
          <w:color w:val="010101"/>
          <w:sz w:val="28"/>
          <w:szCs w:val="24"/>
          <w:u w:val="single"/>
        </w:rPr>
        <w:tab/>
      </w:r>
      <w:r w:rsidRPr="001651B4">
        <w:rPr>
          <w:rFonts w:ascii="Times New Roman" w:hAnsi="Times New Roman" w:cs="Times New Roman"/>
          <w:b/>
          <w:color w:val="010101"/>
          <w:sz w:val="28"/>
          <w:szCs w:val="24"/>
          <w:u w:val="single"/>
        </w:rPr>
        <w:tab/>
      </w:r>
      <w:r w:rsidRPr="001651B4">
        <w:rPr>
          <w:rFonts w:ascii="Times New Roman" w:hAnsi="Times New Roman" w:cs="Times New Roman"/>
          <w:b/>
          <w:color w:val="010101"/>
          <w:sz w:val="28"/>
          <w:szCs w:val="24"/>
          <w:u w:val="single"/>
        </w:rPr>
        <w:tab/>
      </w:r>
      <w:r w:rsidRPr="001651B4">
        <w:rPr>
          <w:rFonts w:ascii="Times New Roman" w:hAnsi="Times New Roman" w:cs="Times New Roman"/>
          <w:b/>
          <w:color w:val="010101"/>
          <w:sz w:val="28"/>
          <w:szCs w:val="24"/>
          <w:u w:val="single"/>
        </w:rPr>
        <w:tab/>
      </w:r>
      <w:r w:rsidRPr="001651B4">
        <w:rPr>
          <w:rFonts w:ascii="Times New Roman" w:hAnsi="Times New Roman" w:cs="Times New Roman"/>
          <w:b/>
          <w:color w:val="010101"/>
          <w:sz w:val="28"/>
          <w:szCs w:val="24"/>
          <w:u w:val="single"/>
        </w:rPr>
        <w:tab/>
        <w:t>Jednoklíčnolistové</w:t>
      </w:r>
    </w:p>
    <w:p w:rsidR="001651B4" w:rsidRPr="001651B4" w:rsidRDefault="001651B4" w:rsidP="00DC198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10101"/>
          <w:sz w:val="28"/>
          <w:szCs w:val="28"/>
        </w:rPr>
      </w:pPr>
      <w:r w:rsidRPr="001651B4">
        <w:rPr>
          <w:rFonts w:ascii="Times New Roman" w:hAnsi="Times New Roman" w:cs="Times New Roman"/>
          <w:color w:val="010101"/>
          <w:sz w:val="28"/>
          <w:szCs w:val="28"/>
        </w:rPr>
        <w:t>Kvet: Kalich – zelený</w:t>
      </w:r>
      <w:r w:rsidRPr="001651B4">
        <w:rPr>
          <w:rFonts w:ascii="Times New Roman" w:hAnsi="Times New Roman" w:cs="Times New Roman"/>
          <w:color w:val="010101"/>
          <w:sz w:val="28"/>
          <w:szCs w:val="28"/>
        </w:rPr>
        <w:tab/>
      </w:r>
      <w:r w:rsidRPr="001651B4">
        <w:rPr>
          <w:rFonts w:ascii="Times New Roman" w:hAnsi="Times New Roman" w:cs="Times New Roman"/>
          <w:color w:val="010101"/>
          <w:sz w:val="28"/>
          <w:szCs w:val="28"/>
        </w:rPr>
        <w:tab/>
      </w:r>
      <w:r w:rsidRPr="001651B4">
        <w:rPr>
          <w:rFonts w:ascii="Times New Roman" w:hAnsi="Times New Roman" w:cs="Times New Roman"/>
          <w:color w:val="010101"/>
          <w:sz w:val="28"/>
          <w:szCs w:val="28"/>
        </w:rPr>
        <w:tab/>
      </w:r>
      <w:r w:rsidRPr="001651B4">
        <w:rPr>
          <w:rFonts w:ascii="Times New Roman" w:hAnsi="Times New Roman" w:cs="Times New Roman"/>
          <w:color w:val="010101"/>
          <w:sz w:val="28"/>
          <w:szCs w:val="28"/>
        </w:rPr>
        <w:tab/>
      </w:r>
      <w:r w:rsidRPr="001651B4">
        <w:rPr>
          <w:rFonts w:ascii="Times New Roman" w:hAnsi="Times New Roman" w:cs="Times New Roman"/>
          <w:color w:val="010101"/>
          <w:sz w:val="28"/>
          <w:szCs w:val="28"/>
        </w:rPr>
        <w:tab/>
        <w:t>Okvetie - jednofarebné</w:t>
      </w:r>
    </w:p>
    <w:p w:rsidR="001651B4" w:rsidRPr="001651B4" w:rsidRDefault="001651B4" w:rsidP="00DC198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10101"/>
          <w:sz w:val="28"/>
          <w:szCs w:val="28"/>
        </w:rPr>
      </w:pPr>
      <w:r w:rsidRPr="001651B4">
        <w:rPr>
          <w:rFonts w:ascii="Times New Roman" w:hAnsi="Times New Roman" w:cs="Times New Roman"/>
          <w:color w:val="010101"/>
          <w:sz w:val="28"/>
          <w:szCs w:val="28"/>
        </w:rPr>
        <w:t xml:space="preserve">          Koruna – farebná</w:t>
      </w:r>
    </w:p>
    <w:p w:rsidR="001651B4" w:rsidRPr="001651B4" w:rsidRDefault="001651B4" w:rsidP="00DC198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10101"/>
          <w:sz w:val="28"/>
          <w:szCs w:val="28"/>
        </w:rPr>
      </w:pPr>
      <w:r w:rsidRPr="001651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štvorpočetný a viac</w:t>
      </w:r>
      <w:r w:rsidRPr="001651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1651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1651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1651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9E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Pr="001651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trojpočetný</w:t>
      </w:r>
    </w:p>
    <w:p w:rsidR="00521B1C" w:rsidRDefault="00521B1C" w:rsidP="00DC198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10101"/>
          <w:sz w:val="28"/>
          <w:szCs w:val="28"/>
        </w:rPr>
      </w:pPr>
      <w:r>
        <w:rPr>
          <w:rFonts w:ascii="Times New Roman" w:hAnsi="Times New Roman" w:cs="Times New Roman"/>
          <w:color w:val="010101"/>
          <w:sz w:val="28"/>
          <w:szCs w:val="28"/>
        </w:rPr>
        <w:t xml:space="preserve">          GACK</w:t>
      </w:r>
      <w:r>
        <w:rPr>
          <w:rFonts w:ascii="Times New Roman" w:hAnsi="Times New Roman" w:cs="Times New Roman"/>
          <w:color w:val="010101"/>
          <w:sz w:val="28"/>
          <w:szCs w:val="28"/>
        </w:rPr>
        <w:tab/>
      </w:r>
      <w:r>
        <w:rPr>
          <w:rFonts w:ascii="Times New Roman" w:hAnsi="Times New Roman" w:cs="Times New Roman"/>
          <w:color w:val="010101"/>
          <w:sz w:val="28"/>
          <w:szCs w:val="28"/>
        </w:rPr>
        <w:tab/>
      </w:r>
      <w:r>
        <w:rPr>
          <w:rFonts w:ascii="Times New Roman" w:hAnsi="Times New Roman" w:cs="Times New Roman"/>
          <w:color w:val="010101"/>
          <w:sz w:val="28"/>
          <w:szCs w:val="28"/>
        </w:rPr>
        <w:tab/>
      </w:r>
      <w:r>
        <w:rPr>
          <w:rFonts w:ascii="Times New Roman" w:hAnsi="Times New Roman" w:cs="Times New Roman"/>
          <w:color w:val="010101"/>
          <w:sz w:val="28"/>
          <w:szCs w:val="28"/>
        </w:rPr>
        <w:tab/>
      </w:r>
      <w:r>
        <w:rPr>
          <w:rFonts w:ascii="Times New Roman" w:hAnsi="Times New Roman" w:cs="Times New Roman"/>
          <w:color w:val="010101"/>
          <w:sz w:val="28"/>
          <w:szCs w:val="28"/>
        </w:rPr>
        <w:tab/>
      </w:r>
      <w:r>
        <w:rPr>
          <w:rFonts w:ascii="Times New Roman" w:hAnsi="Times New Roman" w:cs="Times New Roman"/>
          <w:color w:val="010101"/>
          <w:sz w:val="28"/>
          <w:szCs w:val="28"/>
        </w:rPr>
        <w:tab/>
        <w:t>GAP</w:t>
      </w:r>
    </w:p>
    <w:p w:rsidR="001651B4" w:rsidRPr="001651B4" w:rsidRDefault="001651B4" w:rsidP="00DC198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10101"/>
          <w:sz w:val="28"/>
          <w:szCs w:val="28"/>
        </w:rPr>
      </w:pPr>
      <w:r w:rsidRPr="001651B4">
        <w:rPr>
          <w:rFonts w:ascii="Times New Roman" w:hAnsi="Times New Roman" w:cs="Times New Roman"/>
          <w:color w:val="010101"/>
          <w:sz w:val="28"/>
          <w:szCs w:val="28"/>
        </w:rPr>
        <w:t>Stonka – drevnatá, byliny</w:t>
      </w:r>
      <w:r w:rsidRPr="001651B4">
        <w:rPr>
          <w:rFonts w:ascii="Times New Roman" w:hAnsi="Times New Roman" w:cs="Times New Roman"/>
          <w:color w:val="010101"/>
          <w:sz w:val="28"/>
          <w:szCs w:val="28"/>
        </w:rPr>
        <w:tab/>
      </w:r>
      <w:r w:rsidRPr="001651B4">
        <w:rPr>
          <w:rFonts w:ascii="Times New Roman" w:hAnsi="Times New Roman" w:cs="Times New Roman"/>
          <w:color w:val="010101"/>
          <w:sz w:val="28"/>
          <w:szCs w:val="28"/>
        </w:rPr>
        <w:tab/>
      </w:r>
      <w:r w:rsidRPr="001651B4">
        <w:rPr>
          <w:rFonts w:ascii="Times New Roman" w:hAnsi="Times New Roman" w:cs="Times New Roman"/>
          <w:color w:val="010101"/>
          <w:sz w:val="28"/>
          <w:szCs w:val="28"/>
        </w:rPr>
        <w:tab/>
      </w:r>
      <w:r w:rsidRPr="001651B4">
        <w:rPr>
          <w:rFonts w:ascii="Times New Roman" w:hAnsi="Times New Roman" w:cs="Times New Roman"/>
          <w:color w:val="010101"/>
          <w:sz w:val="28"/>
          <w:szCs w:val="28"/>
        </w:rPr>
        <w:tab/>
        <w:t>nedrevnatá</w:t>
      </w:r>
    </w:p>
    <w:p w:rsidR="001651B4" w:rsidRPr="001651B4" w:rsidRDefault="001651B4" w:rsidP="00DC198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10101"/>
          <w:sz w:val="28"/>
          <w:szCs w:val="28"/>
        </w:rPr>
      </w:pPr>
      <w:r w:rsidRPr="001651B4">
        <w:rPr>
          <w:rFonts w:ascii="Times New Roman" w:hAnsi="Times New Roman" w:cs="Times New Roman"/>
          <w:color w:val="010101"/>
          <w:sz w:val="28"/>
          <w:szCs w:val="28"/>
        </w:rPr>
        <w:t>C.zv. usporiadané kruhovité</w:t>
      </w:r>
      <w:r w:rsidRPr="001651B4">
        <w:rPr>
          <w:rFonts w:ascii="Times New Roman" w:hAnsi="Times New Roman" w:cs="Times New Roman"/>
          <w:color w:val="010101"/>
          <w:sz w:val="28"/>
          <w:szCs w:val="28"/>
        </w:rPr>
        <w:tab/>
      </w:r>
      <w:r w:rsidRPr="001651B4">
        <w:rPr>
          <w:rFonts w:ascii="Times New Roman" w:hAnsi="Times New Roman" w:cs="Times New Roman"/>
          <w:color w:val="010101"/>
          <w:sz w:val="28"/>
          <w:szCs w:val="28"/>
        </w:rPr>
        <w:tab/>
      </w:r>
      <w:r w:rsidRPr="001651B4">
        <w:rPr>
          <w:rFonts w:ascii="Times New Roman" w:hAnsi="Times New Roman" w:cs="Times New Roman"/>
          <w:color w:val="010101"/>
          <w:sz w:val="28"/>
          <w:szCs w:val="28"/>
        </w:rPr>
        <w:tab/>
      </w:r>
      <w:r w:rsidRPr="001651B4">
        <w:rPr>
          <w:rFonts w:ascii="Times New Roman" w:hAnsi="Times New Roman" w:cs="Times New Roman"/>
          <w:color w:val="010101"/>
          <w:sz w:val="28"/>
          <w:szCs w:val="28"/>
        </w:rPr>
        <w:tab/>
        <w:t>c. zv. roztrúsené</w:t>
      </w:r>
    </w:p>
    <w:p w:rsidR="001651B4" w:rsidRPr="001651B4" w:rsidRDefault="001651B4" w:rsidP="00DC198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10101"/>
          <w:sz w:val="28"/>
          <w:szCs w:val="28"/>
        </w:rPr>
      </w:pPr>
      <w:r w:rsidRPr="001651B4">
        <w:rPr>
          <w:rFonts w:ascii="Times New Roman" w:hAnsi="Times New Roman" w:cs="Times New Roman"/>
          <w:color w:val="010101"/>
          <w:sz w:val="28"/>
          <w:szCs w:val="28"/>
        </w:rPr>
        <w:t>Listy – rôznorodé, prílistky</w:t>
      </w:r>
      <w:r w:rsidRPr="001651B4">
        <w:rPr>
          <w:rFonts w:ascii="Times New Roman" w:hAnsi="Times New Roman" w:cs="Times New Roman"/>
          <w:color w:val="010101"/>
          <w:sz w:val="28"/>
          <w:szCs w:val="28"/>
        </w:rPr>
        <w:tab/>
      </w:r>
      <w:r w:rsidRPr="001651B4">
        <w:rPr>
          <w:rFonts w:ascii="Times New Roman" w:hAnsi="Times New Roman" w:cs="Times New Roman"/>
          <w:color w:val="010101"/>
          <w:sz w:val="28"/>
          <w:szCs w:val="28"/>
        </w:rPr>
        <w:tab/>
      </w:r>
      <w:r w:rsidRPr="001651B4">
        <w:rPr>
          <w:rFonts w:ascii="Times New Roman" w:hAnsi="Times New Roman" w:cs="Times New Roman"/>
          <w:color w:val="010101"/>
          <w:sz w:val="28"/>
          <w:szCs w:val="28"/>
        </w:rPr>
        <w:tab/>
      </w:r>
      <w:r w:rsidRPr="001651B4">
        <w:rPr>
          <w:rFonts w:ascii="Times New Roman" w:hAnsi="Times New Roman" w:cs="Times New Roman"/>
          <w:color w:val="010101"/>
          <w:sz w:val="28"/>
          <w:szCs w:val="28"/>
        </w:rPr>
        <w:tab/>
        <w:t xml:space="preserve">listy – úzke, </w:t>
      </w:r>
    </w:p>
    <w:p w:rsidR="001651B4" w:rsidRPr="001651B4" w:rsidRDefault="001651B4" w:rsidP="00DC198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10101"/>
          <w:sz w:val="28"/>
          <w:szCs w:val="28"/>
        </w:rPr>
      </w:pPr>
      <w:r w:rsidRPr="001651B4">
        <w:rPr>
          <w:rFonts w:ascii="Times New Roman" w:hAnsi="Times New Roman" w:cs="Times New Roman"/>
          <w:color w:val="010101"/>
          <w:sz w:val="28"/>
          <w:szCs w:val="28"/>
        </w:rPr>
        <w:t xml:space="preserve">Žilnatina - </w:t>
      </w:r>
      <w:r w:rsidRPr="001651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sieťovitá (dlaňovitá, perovitá)         </w:t>
      </w:r>
      <w:r w:rsidR="009E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1651B4">
        <w:rPr>
          <w:rFonts w:ascii="Times New Roman" w:hAnsi="Times New Roman" w:cs="Times New Roman"/>
          <w:color w:val="010101"/>
          <w:sz w:val="28"/>
          <w:szCs w:val="28"/>
        </w:rPr>
        <w:t>rovnobežná</w:t>
      </w:r>
    </w:p>
    <w:p w:rsidR="001651B4" w:rsidRPr="001651B4" w:rsidRDefault="001651B4" w:rsidP="00DC198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10101"/>
          <w:sz w:val="28"/>
          <w:szCs w:val="28"/>
        </w:rPr>
      </w:pPr>
      <w:r w:rsidRPr="001651B4">
        <w:rPr>
          <w:rFonts w:ascii="Times New Roman" w:hAnsi="Times New Roman" w:cs="Times New Roman"/>
          <w:color w:val="010101"/>
          <w:sz w:val="28"/>
          <w:szCs w:val="28"/>
        </w:rPr>
        <w:t>2</w:t>
      </w:r>
      <w:r w:rsidRPr="001651B4">
        <w:rPr>
          <w:rFonts w:ascii="Times New Roman" w:hAnsi="Times New Roman" w:cs="Times New Roman"/>
          <w:color w:val="010101"/>
          <w:sz w:val="28"/>
          <w:szCs w:val="28"/>
        </w:rPr>
        <w:tab/>
        <w:t>klíčne listy</w:t>
      </w:r>
      <w:r w:rsidRPr="001651B4">
        <w:rPr>
          <w:rFonts w:ascii="Times New Roman" w:hAnsi="Times New Roman" w:cs="Times New Roman"/>
          <w:color w:val="010101"/>
          <w:sz w:val="28"/>
          <w:szCs w:val="28"/>
        </w:rPr>
        <w:tab/>
      </w:r>
      <w:r w:rsidRPr="001651B4">
        <w:rPr>
          <w:rFonts w:ascii="Times New Roman" w:hAnsi="Times New Roman" w:cs="Times New Roman"/>
          <w:color w:val="010101"/>
          <w:sz w:val="28"/>
          <w:szCs w:val="28"/>
        </w:rPr>
        <w:tab/>
      </w:r>
      <w:r w:rsidRPr="001651B4">
        <w:rPr>
          <w:rFonts w:ascii="Times New Roman" w:hAnsi="Times New Roman" w:cs="Times New Roman"/>
          <w:color w:val="010101"/>
          <w:sz w:val="28"/>
          <w:szCs w:val="28"/>
        </w:rPr>
        <w:tab/>
      </w:r>
      <w:r w:rsidRPr="001651B4">
        <w:rPr>
          <w:rFonts w:ascii="Times New Roman" w:hAnsi="Times New Roman" w:cs="Times New Roman"/>
          <w:color w:val="010101"/>
          <w:sz w:val="28"/>
          <w:szCs w:val="28"/>
        </w:rPr>
        <w:tab/>
      </w:r>
      <w:r w:rsidRPr="001651B4">
        <w:rPr>
          <w:rFonts w:ascii="Times New Roman" w:hAnsi="Times New Roman" w:cs="Times New Roman"/>
          <w:color w:val="010101"/>
          <w:sz w:val="28"/>
          <w:szCs w:val="28"/>
        </w:rPr>
        <w:tab/>
      </w:r>
      <w:r w:rsidRPr="001651B4">
        <w:rPr>
          <w:rFonts w:ascii="Times New Roman" w:hAnsi="Times New Roman" w:cs="Times New Roman"/>
          <w:color w:val="010101"/>
          <w:sz w:val="28"/>
          <w:szCs w:val="28"/>
        </w:rPr>
        <w:tab/>
        <w:t>1 klíčny list</w:t>
      </w:r>
    </w:p>
    <w:p w:rsidR="001651B4" w:rsidRPr="001651B4" w:rsidRDefault="001651B4" w:rsidP="00DC198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10101"/>
          <w:sz w:val="28"/>
          <w:szCs w:val="28"/>
        </w:rPr>
      </w:pPr>
      <w:r w:rsidRPr="001651B4">
        <w:rPr>
          <w:rFonts w:ascii="Times New Roman" w:hAnsi="Times New Roman" w:cs="Times New Roman"/>
          <w:color w:val="010101"/>
          <w:sz w:val="28"/>
          <w:szCs w:val="28"/>
        </w:rPr>
        <w:t>Koreň: hlavný a vedľajšie kor.</w:t>
      </w:r>
      <w:r w:rsidRPr="001651B4">
        <w:rPr>
          <w:rFonts w:ascii="Times New Roman" w:hAnsi="Times New Roman" w:cs="Times New Roman"/>
          <w:color w:val="010101"/>
          <w:sz w:val="28"/>
          <w:szCs w:val="28"/>
        </w:rPr>
        <w:tab/>
      </w:r>
      <w:r w:rsidRPr="001651B4">
        <w:rPr>
          <w:rFonts w:ascii="Times New Roman" w:hAnsi="Times New Roman" w:cs="Times New Roman"/>
          <w:color w:val="010101"/>
          <w:sz w:val="28"/>
          <w:szCs w:val="28"/>
        </w:rPr>
        <w:tab/>
      </w:r>
      <w:r w:rsidRPr="001651B4">
        <w:rPr>
          <w:rFonts w:ascii="Times New Roman" w:hAnsi="Times New Roman" w:cs="Times New Roman"/>
          <w:color w:val="010101"/>
          <w:sz w:val="28"/>
          <w:szCs w:val="28"/>
        </w:rPr>
        <w:tab/>
      </w:r>
      <w:r w:rsidR="009E3285">
        <w:rPr>
          <w:rFonts w:ascii="Times New Roman" w:hAnsi="Times New Roman" w:cs="Times New Roman"/>
          <w:color w:val="010101"/>
          <w:sz w:val="28"/>
          <w:szCs w:val="28"/>
        </w:rPr>
        <w:t xml:space="preserve">          </w:t>
      </w:r>
      <w:r w:rsidRPr="001651B4">
        <w:rPr>
          <w:rFonts w:ascii="Times New Roman" w:hAnsi="Times New Roman" w:cs="Times New Roman"/>
          <w:color w:val="010101"/>
          <w:sz w:val="28"/>
          <w:szCs w:val="28"/>
        </w:rPr>
        <w:t>zväzkovitý ( podzemky..)</w:t>
      </w:r>
    </w:p>
    <w:p w:rsidR="001651B4" w:rsidRDefault="001651B4" w:rsidP="00DC198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10101"/>
          <w:sz w:val="28"/>
          <w:szCs w:val="24"/>
        </w:rPr>
      </w:pPr>
      <w:r w:rsidRPr="001651B4">
        <w:rPr>
          <w:rFonts w:ascii="Times New Roman" w:hAnsi="Times New Roman" w:cs="Times New Roman"/>
          <w:color w:val="010101"/>
          <w:sz w:val="28"/>
          <w:szCs w:val="28"/>
        </w:rPr>
        <w:t>Alorízia</w:t>
      </w:r>
      <w:r w:rsidRPr="001651B4">
        <w:rPr>
          <w:rFonts w:ascii="Times New Roman" w:hAnsi="Times New Roman" w:cs="Times New Roman"/>
          <w:color w:val="010101"/>
          <w:sz w:val="28"/>
          <w:szCs w:val="28"/>
        </w:rPr>
        <w:tab/>
      </w:r>
      <w:r w:rsidRPr="001651B4">
        <w:rPr>
          <w:rFonts w:ascii="Times New Roman" w:hAnsi="Times New Roman" w:cs="Times New Roman"/>
          <w:color w:val="010101"/>
          <w:sz w:val="28"/>
          <w:szCs w:val="28"/>
        </w:rPr>
        <w:tab/>
      </w:r>
      <w:r w:rsidRPr="001651B4">
        <w:rPr>
          <w:rFonts w:ascii="Times New Roman" w:hAnsi="Times New Roman" w:cs="Times New Roman"/>
          <w:color w:val="010101"/>
          <w:sz w:val="28"/>
          <w:szCs w:val="28"/>
        </w:rPr>
        <w:tab/>
      </w:r>
      <w:r w:rsidRPr="001651B4">
        <w:rPr>
          <w:rFonts w:ascii="Times New Roman" w:hAnsi="Times New Roman" w:cs="Times New Roman"/>
          <w:color w:val="010101"/>
          <w:sz w:val="28"/>
          <w:szCs w:val="28"/>
        </w:rPr>
        <w:tab/>
      </w:r>
      <w:r w:rsidRPr="001651B4">
        <w:rPr>
          <w:rFonts w:ascii="Times New Roman" w:hAnsi="Times New Roman" w:cs="Times New Roman"/>
          <w:color w:val="010101"/>
          <w:sz w:val="28"/>
          <w:szCs w:val="28"/>
        </w:rPr>
        <w:tab/>
      </w:r>
      <w:r w:rsidRPr="001651B4">
        <w:rPr>
          <w:rFonts w:ascii="Times New Roman" w:hAnsi="Times New Roman" w:cs="Times New Roman"/>
          <w:color w:val="010101"/>
          <w:sz w:val="28"/>
          <w:szCs w:val="28"/>
        </w:rPr>
        <w:tab/>
      </w:r>
      <w:r w:rsidRPr="001651B4">
        <w:rPr>
          <w:rFonts w:ascii="Times New Roman" w:hAnsi="Times New Roman" w:cs="Times New Roman"/>
          <w:color w:val="010101"/>
          <w:sz w:val="28"/>
          <w:szCs w:val="28"/>
        </w:rPr>
        <w:tab/>
      </w:r>
      <w:r w:rsidR="00521B1C">
        <w:rPr>
          <w:rFonts w:ascii="Times New Roman" w:hAnsi="Times New Roman" w:cs="Times New Roman"/>
          <w:color w:val="010101"/>
          <w:sz w:val="28"/>
          <w:szCs w:val="28"/>
        </w:rPr>
        <w:t>H</w:t>
      </w:r>
      <w:r w:rsidRPr="001651B4">
        <w:rPr>
          <w:rFonts w:ascii="Times New Roman" w:hAnsi="Times New Roman" w:cs="Times New Roman"/>
          <w:color w:val="010101"/>
          <w:sz w:val="28"/>
          <w:szCs w:val="28"/>
        </w:rPr>
        <w:t>omorízia</w:t>
      </w:r>
    </w:p>
    <w:p w:rsidR="001651B4" w:rsidRDefault="001651B4" w:rsidP="00DC198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10101"/>
          <w:sz w:val="28"/>
          <w:szCs w:val="24"/>
        </w:rPr>
      </w:pPr>
    </w:p>
    <w:p w:rsidR="001651B4" w:rsidRDefault="00B9201A" w:rsidP="00DC198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10101"/>
          <w:sz w:val="28"/>
          <w:szCs w:val="24"/>
        </w:rPr>
      </w:pPr>
      <w:r>
        <w:rPr>
          <w:noProof/>
          <w:lang w:eastAsia="sk-SK"/>
        </w:rPr>
        <w:drawing>
          <wp:inline distT="0" distB="0" distL="0" distR="0">
            <wp:extent cx="2249177" cy="3741420"/>
            <wp:effectExtent l="0" t="0" r="0" b="0"/>
            <wp:docPr id="12" name="Obrázok 12" descr="Výsledok vyhľadávania obrázkov pre dopyt rastlina s koren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ok vyhľadávania obrázkov pre dopyt rastlina s koreno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7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285">
        <w:rPr>
          <w:noProof/>
          <w:lang w:eastAsia="sk-SK"/>
        </w:rPr>
        <w:t xml:space="preserve">                                          </w:t>
      </w:r>
      <w:r>
        <w:rPr>
          <w:noProof/>
          <w:lang w:eastAsia="sk-SK"/>
        </w:rPr>
        <w:drawing>
          <wp:inline distT="0" distB="0" distL="0" distR="0">
            <wp:extent cx="2308860" cy="3613240"/>
            <wp:effectExtent l="0" t="0" r="0" b="0"/>
            <wp:docPr id="1" name="Obrázok 1" descr="Výsledok vyhľadávania obrázkov pre dopyt jednoklíčnolistové rastl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ok vyhľadávania obrázkov pre dopyt jednoklíčnolistové rastlin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60" cy="361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1B4" w:rsidRDefault="001651B4" w:rsidP="00DC198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10101"/>
          <w:sz w:val="28"/>
          <w:szCs w:val="24"/>
        </w:rPr>
      </w:pPr>
    </w:p>
    <w:p w:rsidR="001651B4" w:rsidRDefault="001651B4" w:rsidP="00DC198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10101"/>
          <w:sz w:val="28"/>
          <w:szCs w:val="24"/>
        </w:rPr>
      </w:pPr>
    </w:p>
    <w:p w:rsidR="001651B4" w:rsidRDefault="001651B4" w:rsidP="00DC198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10101"/>
          <w:sz w:val="28"/>
          <w:szCs w:val="24"/>
        </w:rPr>
      </w:pPr>
    </w:p>
    <w:p w:rsidR="006E51E6" w:rsidRPr="008815F1" w:rsidRDefault="006E51E6" w:rsidP="00DC198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10101"/>
          <w:sz w:val="28"/>
          <w:szCs w:val="24"/>
        </w:rPr>
      </w:pPr>
      <w:r w:rsidRPr="008815F1">
        <w:rPr>
          <w:rFonts w:ascii="Times New Roman" w:hAnsi="Times New Roman" w:cs="Times New Roman"/>
          <w:b/>
          <w:color w:val="010101"/>
          <w:sz w:val="28"/>
          <w:szCs w:val="24"/>
        </w:rPr>
        <w:t xml:space="preserve">Rad: </w:t>
      </w:r>
      <w:r w:rsidRPr="009E3285">
        <w:rPr>
          <w:rFonts w:ascii="Times New Roman" w:hAnsi="Times New Roman" w:cs="Times New Roman"/>
          <w:b/>
          <w:i/>
          <w:color w:val="010101"/>
          <w:sz w:val="28"/>
          <w:szCs w:val="24"/>
        </w:rPr>
        <w:t>R</w:t>
      </w:r>
      <w:r w:rsidR="008815F1" w:rsidRPr="009E3285">
        <w:rPr>
          <w:rFonts w:ascii="Times New Roman" w:hAnsi="Times New Roman" w:cs="Times New Roman"/>
          <w:b/>
          <w:i/>
          <w:color w:val="010101"/>
          <w:sz w:val="28"/>
          <w:szCs w:val="24"/>
        </w:rPr>
        <w:t>OSALES</w:t>
      </w:r>
      <w:r w:rsidRPr="008815F1">
        <w:rPr>
          <w:rFonts w:ascii="Times New Roman" w:hAnsi="Times New Roman" w:cs="Times New Roman"/>
          <w:b/>
          <w:color w:val="010101"/>
          <w:sz w:val="28"/>
          <w:szCs w:val="24"/>
        </w:rPr>
        <w:t xml:space="preserve"> – </w:t>
      </w:r>
      <w:r w:rsidR="00516FF3" w:rsidRPr="008815F1">
        <w:rPr>
          <w:rFonts w:ascii="Times New Roman" w:hAnsi="Times New Roman" w:cs="Times New Roman"/>
          <w:b/>
          <w:color w:val="010101"/>
          <w:sz w:val="28"/>
          <w:szCs w:val="24"/>
        </w:rPr>
        <w:t>Ružotvaré</w:t>
      </w:r>
    </w:p>
    <w:p w:rsidR="00516FF3" w:rsidRPr="00516FF3" w:rsidRDefault="00516FF3" w:rsidP="00DC198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10101"/>
          <w:sz w:val="24"/>
          <w:szCs w:val="24"/>
        </w:rPr>
      </w:pPr>
      <w:r w:rsidRPr="00516FF3">
        <w:rPr>
          <w:rFonts w:ascii="Times New Roman" w:hAnsi="Times New Roman" w:cs="Times New Roman"/>
          <w:b/>
          <w:color w:val="010101"/>
          <w:sz w:val="24"/>
          <w:szCs w:val="24"/>
        </w:rPr>
        <w:t xml:space="preserve">Čeľaď: </w:t>
      </w:r>
      <w:r w:rsidRPr="009E3285">
        <w:rPr>
          <w:rFonts w:ascii="Times New Roman" w:hAnsi="Times New Roman" w:cs="Times New Roman"/>
          <w:b/>
          <w:i/>
          <w:color w:val="010101"/>
          <w:sz w:val="24"/>
          <w:szCs w:val="24"/>
        </w:rPr>
        <w:t>Rosaceae</w:t>
      </w:r>
      <w:r w:rsidRPr="00516FF3">
        <w:rPr>
          <w:rFonts w:ascii="Times New Roman" w:hAnsi="Times New Roman" w:cs="Times New Roman"/>
          <w:b/>
          <w:color w:val="010101"/>
          <w:sz w:val="24"/>
          <w:szCs w:val="24"/>
        </w:rPr>
        <w:t xml:space="preserve"> - Ružovité</w:t>
      </w:r>
    </w:p>
    <w:p w:rsidR="006E51E6" w:rsidRDefault="006E51E6" w:rsidP="00DC1984">
      <w:pPr>
        <w:pStyle w:val="Odsekzoznamu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>
        <w:rPr>
          <w:rFonts w:ascii="Times New Roman" w:hAnsi="Times New Roman" w:cs="Times New Roman"/>
          <w:color w:val="010101"/>
          <w:sz w:val="24"/>
          <w:szCs w:val="24"/>
        </w:rPr>
        <w:t>Vytrvalé byliny, kry, stromy</w:t>
      </w:r>
    </w:p>
    <w:p w:rsidR="006E51E6" w:rsidRDefault="006E51E6" w:rsidP="006E51E6">
      <w:pPr>
        <w:pStyle w:val="Odsekzoznamu"/>
        <w:numPr>
          <w:ilvl w:val="0"/>
          <w:numId w:val="4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>
        <w:rPr>
          <w:rFonts w:ascii="Times New Roman" w:hAnsi="Times New Roman" w:cs="Times New Roman"/>
          <w:color w:val="010101"/>
          <w:sz w:val="24"/>
          <w:szCs w:val="24"/>
        </w:rPr>
        <w:t>Listy – striedavé, jednoduché aj zložené s palístkami</w:t>
      </w:r>
    </w:p>
    <w:p w:rsidR="006E51E6" w:rsidRDefault="006E51E6" w:rsidP="006E51E6">
      <w:pPr>
        <w:pStyle w:val="Odsekzoznamu"/>
        <w:numPr>
          <w:ilvl w:val="0"/>
          <w:numId w:val="4"/>
        </w:numPr>
        <w:shd w:val="clear" w:color="auto" w:fill="FFFFFF"/>
        <w:spacing w:line="360" w:lineRule="auto"/>
        <w:jc w:val="both"/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</w:pPr>
      <w:r>
        <w:rPr>
          <w:rFonts w:ascii="Times New Roman" w:hAnsi="Times New Roman" w:cs="Times New Roman"/>
          <w:color w:val="010101"/>
          <w:sz w:val="24"/>
          <w:szCs w:val="24"/>
        </w:rPr>
        <w:t xml:space="preserve">Kvety – </w:t>
      </w:r>
      <w:r w:rsidR="00C3261B" w:rsidRPr="00C3261B">
        <w:rPr>
          <w:rFonts w:ascii="Times New Roman" w:hAnsi="Times New Roman" w:cs="Times New Roman"/>
          <w:noProof/>
          <w:color w:val="010101"/>
          <w:sz w:val="24"/>
          <w:szCs w:val="24"/>
          <w:lang w:eastAsia="sk-SK"/>
        </w:rPr>
        <w:drawing>
          <wp:inline distT="0" distB="0" distL="0" distR="0">
            <wp:extent cx="111579" cy="162854"/>
            <wp:effectExtent l="19050" t="0" r="2721" b="0"/>
            <wp:docPr id="2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93" cy="1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61B">
        <w:rPr>
          <w:rFonts w:ascii="Times New Roman" w:hAnsi="Times New Roman" w:cs="Times New Roman"/>
          <w:noProof/>
          <w:color w:val="010101"/>
          <w:sz w:val="24"/>
          <w:szCs w:val="24"/>
          <w:lang w:eastAsia="sk-SK"/>
        </w:rPr>
        <w:drawing>
          <wp:inline distT="0" distB="0" distL="0" distR="0">
            <wp:extent cx="204359" cy="228117"/>
            <wp:effectExtent l="19050" t="0" r="5191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57" cy="22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K5,C5,A</w:t>
      </w:r>
      <w:r w:rsidR="00516FF3"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 xml:space="preserve">5- </w:t>
      </w:r>
      <w:r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sym w:font="Symbol" w:char="F0A5"/>
      </w:r>
      <w:r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,G5</w:t>
      </w:r>
      <w:r w:rsidR="00516FF3"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 xml:space="preserve">- </w:t>
      </w:r>
      <w:r w:rsidR="00516FF3"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sym w:font="Symbol" w:char="F0A5"/>
      </w:r>
      <w:r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, jednotlivé alebo v kvetenstvách</w:t>
      </w:r>
    </w:p>
    <w:p w:rsidR="006E51E6" w:rsidRDefault="006E51E6" w:rsidP="00516FF3">
      <w:pPr>
        <w:pStyle w:val="Odsekzoznamu"/>
        <w:numPr>
          <w:ilvl w:val="0"/>
          <w:numId w:val="4"/>
        </w:numPr>
        <w:shd w:val="clear" w:color="auto" w:fill="FFFFFF"/>
        <w:spacing w:line="360" w:lineRule="auto"/>
        <w:jc w:val="both"/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</w:pPr>
      <w:r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 xml:space="preserve">Plody – podľa nich sa delia na </w:t>
      </w:r>
      <w:r w:rsidR="00C3261B"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 xml:space="preserve">4. </w:t>
      </w:r>
      <w:r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 xml:space="preserve">podčeľade </w:t>
      </w:r>
      <w:r w:rsidR="00516FF3"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 xml:space="preserve">: </w:t>
      </w:r>
      <w:r w:rsidR="00DC1984"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 xml:space="preserve">mechúrik – tavoľníky, </w:t>
      </w:r>
      <w:r w:rsidRPr="00516FF3"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 xml:space="preserve">nažka – nátržník, </w:t>
      </w:r>
      <w:r w:rsidR="00CB6AB6"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 xml:space="preserve">plodstvo </w:t>
      </w:r>
      <w:r w:rsidRPr="00516FF3"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 xml:space="preserve"> kôstkovičiek – malina, ostružina, súplodie nažiek – jahoda, ruž</w:t>
      </w:r>
      <w:r w:rsidR="00516FF3"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e</w:t>
      </w:r>
      <w:r w:rsidR="00516FF3" w:rsidRPr="00516FF3"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,</w:t>
      </w:r>
      <w:r w:rsidR="00516FF3"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 xml:space="preserve"> kôstkovice  - čerešňa..., malvice- jabloň...</w:t>
      </w:r>
    </w:p>
    <w:p w:rsidR="00C96FDC" w:rsidRPr="00C96FDC" w:rsidRDefault="00C96FDC" w:rsidP="00C96FDC">
      <w:pPr>
        <w:pStyle w:val="Odsekzoznamu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B050"/>
          <w:shd w:val="clear" w:color="auto" w:fill="FFFFFF"/>
        </w:rPr>
      </w:pPr>
      <w:r w:rsidRPr="00C96FDC">
        <w:rPr>
          <w:rStyle w:val="Zvraznenie"/>
          <w:rFonts w:ascii="Times New Roman" w:hAnsi="Times New Roman" w:cs="Times New Roman"/>
          <w:b/>
          <w:bCs/>
          <w:i w:val="0"/>
          <w:iCs w:val="0"/>
          <w:color w:val="00B050"/>
          <w:shd w:val="clear" w:color="auto" w:fill="FFFFFF"/>
        </w:rPr>
        <w:t>Plodstvo</w:t>
      </w:r>
      <w:r w:rsidRPr="00C96FDC">
        <w:rPr>
          <w:rFonts w:ascii="Times New Roman" w:hAnsi="Times New Roman" w:cs="Times New Roman"/>
          <w:color w:val="00B050"/>
          <w:shd w:val="clear" w:color="auto" w:fill="FFFFFF"/>
        </w:rPr>
        <w:t xml:space="preserve"> je súbor plodov, ktorý vznikol </w:t>
      </w:r>
      <w:r w:rsidRPr="00C96FDC">
        <w:rPr>
          <w:rFonts w:ascii="Times New Roman" w:hAnsi="Times New Roman" w:cs="Times New Roman"/>
          <w:b/>
          <w:color w:val="00B050"/>
          <w:shd w:val="clear" w:color="auto" w:fill="FFFFFF"/>
        </w:rPr>
        <w:t>z jedného kvetu</w:t>
      </w:r>
      <w:r w:rsidRPr="00C96FDC">
        <w:rPr>
          <w:rFonts w:ascii="Times New Roman" w:hAnsi="Times New Roman" w:cs="Times New Roman"/>
          <w:color w:val="00B050"/>
          <w:shd w:val="clear" w:color="auto" w:fill="FFFFFF"/>
        </w:rPr>
        <w:t xml:space="preserve"> (plodolisty navzájom nezrastajú)</w:t>
      </w:r>
    </w:p>
    <w:p w:rsidR="00C96FDC" w:rsidRPr="00C96FDC" w:rsidRDefault="00C96FDC" w:rsidP="00C96FDC">
      <w:pPr>
        <w:pStyle w:val="Odsekzoznamu"/>
        <w:shd w:val="clear" w:color="auto" w:fill="FFFFFF"/>
        <w:spacing w:line="360" w:lineRule="auto"/>
        <w:jc w:val="both"/>
        <w:rPr>
          <w:rStyle w:val="referat-container"/>
          <w:rFonts w:ascii="Times New Roman" w:hAnsi="Times New Roman" w:cs="Times New Roman"/>
          <w:color w:val="00B050"/>
          <w:sz w:val="24"/>
          <w:szCs w:val="24"/>
        </w:rPr>
      </w:pPr>
      <w:r w:rsidRPr="00C96FDC">
        <w:rPr>
          <w:rStyle w:val="Zvraznenie"/>
          <w:rFonts w:ascii="Times New Roman" w:hAnsi="Times New Roman" w:cs="Times New Roman"/>
          <w:b/>
          <w:bCs/>
          <w:i w:val="0"/>
          <w:iCs w:val="0"/>
          <w:color w:val="00B050"/>
          <w:shd w:val="clear" w:color="auto" w:fill="FFFFFF"/>
        </w:rPr>
        <w:t>Súplodie</w:t>
      </w:r>
      <w:r w:rsidRPr="00C96FDC">
        <w:rPr>
          <w:rFonts w:ascii="Times New Roman" w:hAnsi="Times New Roman" w:cs="Times New Roman"/>
          <w:color w:val="00B050"/>
          <w:shd w:val="clear" w:color="auto" w:fill="FFFFFF"/>
        </w:rPr>
        <w:t xml:space="preserve"> je súbor plodov jedného </w:t>
      </w:r>
      <w:r w:rsidRPr="00C96FDC">
        <w:rPr>
          <w:rFonts w:ascii="Times New Roman" w:hAnsi="Times New Roman" w:cs="Times New Roman"/>
          <w:b/>
          <w:color w:val="00B050"/>
          <w:shd w:val="clear" w:color="auto" w:fill="FFFFFF"/>
        </w:rPr>
        <w:t>súkvetia</w:t>
      </w:r>
      <w:r w:rsidRPr="00C96FDC">
        <w:rPr>
          <w:rFonts w:ascii="Times New Roman" w:hAnsi="Times New Roman" w:cs="Times New Roman"/>
          <w:color w:val="00B050"/>
          <w:shd w:val="clear" w:color="auto" w:fill="FFFFFF"/>
        </w:rPr>
        <w:t>. Plody počas dozrievania svojím oplodím zrastajú a vytvárajú celistvý útvar.</w:t>
      </w:r>
    </w:p>
    <w:p w:rsidR="00C3261B" w:rsidRDefault="00C3261B" w:rsidP="00DC1984">
      <w:pPr>
        <w:shd w:val="clear" w:color="auto" w:fill="FFFFFF"/>
        <w:spacing w:after="0" w:line="360" w:lineRule="auto"/>
        <w:jc w:val="both"/>
        <w:rPr>
          <w:rStyle w:val="referat-container"/>
          <w:rFonts w:ascii="Times New Roman" w:hAnsi="Times New Roman" w:cs="Times New Roman"/>
          <w:b/>
          <w:color w:val="010101"/>
          <w:sz w:val="24"/>
          <w:szCs w:val="24"/>
        </w:rPr>
      </w:pPr>
      <w:r w:rsidRPr="00C3261B">
        <w:rPr>
          <w:rStyle w:val="referat-container"/>
          <w:rFonts w:ascii="Times New Roman" w:hAnsi="Times New Roman" w:cs="Times New Roman"/>
          <w:b/>
          <w:color w:val="010101"/>
          <w:sz w:val="24"/>
          <w:szCs w:val="24"/>
        </w:rPr>
        <w:t xml:space="preserve">1.podčeľaď: </w:t>
      </w:r>
      <w:r w:rsidRPr="009E3285">
        <w:rPr>
          <w:rStyle w:val="referat-container"/>
          <w:rFonts w:ascii="Times New Roman" w:hAnsi="Times New Roman" w:cs="Times New Roman"/>
          <w:b/>
          <w:i/>
          <w:color w:val="010101"/>
          <w:sz w:val="24"/>
          <w:szCs w:val="24"/>
        </w:rPr>
        <w:t>Spiraeoideae</w:t>
      </w:r>
      <w:r w:rsidRPr="00C3261B">
        <w:rPr>
          <w:rStyle w:val="referat-container"/>
          <w:rFonts w:ascii="Times New Roman" w:hAnsi="Times New Roman" w:cs="Times New Roman"/>
          <w:b/>
          <w:color w:val="010101"/>
          <w:sz w:val="24"/>
          <w:szCs w:val="24"/>
        </w:rPr>
        <w:t>- tavoľníkovaté</w:t>
      </w:r>
    </w:p>
    <w:p w:rsidR="00DC1984" w:rsidRDefault="00DC1984" w:rsidP="00DC1984">
      <w:pPr>
        <w:shd w:val="clear" w:color="auto" w:fill="FFFFFF"/>
        <w:spacing w:after="0" w:line="360" w:lineRule="auto"/>
        <w:jc w:val="both"/>
        <w:rPr>
          <w:rStyle w:val="referat-container"/>
          <w:rFonts w:ascii="Times New Roman" w:hAnsi="Times New Roman" w:cs="Times New Roman"/>
          <w:b/>
          <w:color w:val="010101"/>
          <w:sz w:val="24"/>
          <w:szCs w:val="24"/>
        </w:rPr>
      </w:pPr>
      <w:r w:rsidRPr="00C3261B">
        <w:rPr>
          <w:rFonts w:ascii="Times New Roman" w:hAnsi="Times New Roman" w:cs="Times New Roman"/>
          <w:noProof/>
          <w:color w:val="010101"/>
          <w:sz w:val="24"/>
          <w:szCs w:val="24"/>
          <w:lang w:eastAsia="sk-SK"/>
        </w:rPr>
        <w:drawing>
          <wp:inline distT="0" distB="0" distL="0" distR="0">
            <wp:extent cx="111579" cy="162854"/>
            <wp:effectExtent l="19050" t="0" r="2721" b="0"/>
            <wp:docPr id="5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93" cy="1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10101"/>
          <w:sz w:val="24"/>
          <w:szCs w:val="24"/>
          <w:lang w:eastAsia="sk-SK"/>
        </w:rPr>
        <w:drawing>
          <wp:inline distT="0" distB="0" distL="0" distR="0">
            <wp:extent cx="204359" cy="228117"/>
            <wp:effectExtent l="19050" t="0" r="5191" b="0"/>
            <wp:docPr id="6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57" cy="22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 xml:space="preserve">K5,C5,A10 + 10 + 10, G5- </w:t>
      </w:r>
      <w:r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sym w:font="Symbol" w:char="F0A5"/>
      </w:r>
      <w:r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,</w:t>
      </w:r>
    </w:p>
    <w:p w:rsidR="00C3261B" w:rsidRDefault="00DC1984" w:rsidP="00DC1984">
      <w:pPr>
        <w:shd w:val="clear" w:color="auto" w:fill="FFFFFF"/>
        <w:spacing w:after="0" w:line="360" w:lineRule="auto"/>
        <w:ind w:left="360"/>
        <w:jc w:val="both"/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</w:pPr>
      <w:r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 xml:space="preserve">- Kry, drobné kvety, plod- </w:t>
      </w:r>
      <w:r w:rsidRPr="00DC1984">
        <w:rPr>
          <w:rStyle w:val="referat-container"/>
          <w:rFonts w:ascii="Times New Roman" w:hAnsi="Times New Roman" w:cs="Times New Roman"/>
          <w:color w:val="010101"/>
          <w:sz w:val="24"/>
          <w:szCs w:val="24"/>
          <w:u w:val="single"/>
        </w:rPr>
        <w:t>mechúrik</w:t>
      </w:r>
    </w:p>
    <w:p w:rsidR="00DC1984" w:rsidRDefault="00DC1984" w:rsidP="00DC1984">
      <w:pPr>
        <w:shd w:val="clear" w:color="auto" w:fill="FFFFFF"/>
        <w:spacing w:after="0" w:line="360" w:lineRule="auto"/>
        <w:ind w:left="360"/>
        <w:jc w:val="both"/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</w:pPr>
      <w:r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 xml:space="preserve">Spiraea media - Tavoľník prostredný </w:t>
      </w:r>
    </w:p>
    <w:p w:rsidR="00DC1984" w:rsidRDefault="00DC1984" w:rsidP="00DC1984">
      <w:pPr>
        <w:shd w:val="clear" w:color="auto" w:fill="FFFFFF"/>
        <w:spacing w:after="0" w:line="360" w:lineRule="auto"/>
        <w:ind w:left="360"/>
        <w:jc w:val="both"/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</w:pPr>
      <w:r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 xml:space="preserve">S. x vanhouttei – T. van Houtteho </w:t>
      </w:r>
    </w:p>
    <w:p w:rsidR="00953A04" w:rsidRDefault="00953A04" w:rsidP="00DC1984">
      <w:pPr>
        <w:shd w:val="clear" w:color="auto" w:fill="FFFFFF"/>
        <w:spacing w:after="0" w:line="360" w:lineRule="auto"/>
        <w:ind w:left="360"/>
        <w:jc w:val="both"/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</w:pPr>
    </w:p>
    <w:p w:rsidR="00DC1984" w:rsidRDefault="00311CA3" w:rsidP="003611A7">
      <w:pPr>
        <w:pStyle w:val="Odsekzoznamu"/>
        <w:numPr>
          <w:ilvl w:val="0"/>
          <w:numId w:val="2"/>
        </w:numPr>
        <w:shd w:val="clear" w:color="auto" w:fill="FFFFFF"/>
        <w:spacing w:after="0" w:line="360" w:lineRule="auto"/>
        <w:ind w:left="0" w:firstLine="142"/>
        <w:jc w:val="both"/>
        <w:rPr>
          <w:rStyle w:val="referat-container"/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3976370</wp:posOffset>
            </wp:positionH>
            <wp:positionV relativeFrom="paragraph">
              <wp:posOffset>114935</wp:posOffset>
            </wp:positionV>
            <wp:extent cx="1638300" cy="1228725"/>
            <wp:effectExtent l="0" t="0" r="0" b="0"/>
            <wp:wrapThrough wrapText="bothSides">
              <wp:wrapPolygon edited="0">
                <wp:start x="0" y="0"/>
                <wp:lineTo x="0" y="21433"/>
                <wp:lineTo x="21349" y="21433"/>
                <wp:lineTo x="21349" y="0"/>
                <wp:lineTo x="0" y="0"/>
              </wp:wrapPolygon>
            </wp:wrapThrough>
            <wp:docPr id="16" name="Obrázok 16" descr="Výsledok vyhľadávania obrázkov pre dopyt plodstvo kôstkoviči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ýsledok vyhľadávania obrázkov pre dopyt plodstvo kôstkovičie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1984" w:rsidRPr="00DC1984">
        <w:rPr>
          <w:rStyle w:val="referat-container"/>
          <w:rFonts w:ascii="Times New Roman" w:hAnsi="Times New Roman" w:cs="Times New Roman"/>
          <w:b/>
          <w:sz w:val="24"/>
          <w:szCs w:val="24"/>
        </w:rPr>
        <w:t xml:space="preserve">podčeľaď: </w:t>
      </w:r>
      <w:r w:rsidR="00DC1984" w:rsidRPr="009E3285">
        <w:rPr>
          <w:rStyle w:val="referat-container"/>
          <w:rFonts w:ascii="Times New Roman" w:hAnsi="Times New Roman" w:cs="Times New Roman"/>
          <w:b/>
          <w:i/>
          <w:sz w:val="24"/>
          <w:szCs w:val="24"/>
        </w:rPr>
        <w:t>Rosoidea</w:t>
      </w:r>
      <w:r w:rsidR="00DC1984" w:rsidRPr="00DC1984">
        <w:rPr>
          <w:rStyle w:val="referat-container"/>
          <w:rFonts w:ascii="Times New Roman" w:hAnsi="Times New Roman" w:cs="Times New Roman"/>
          <w:b/>
          <w:sz w:val="24"/>
          <w:szCs w:val="24"/>
        </w:rPr>
        <w:t xml:space="preserve">e </w:t>
      </w:r>
      <w:r w:rsidR="00DC1984">
        <w:rPr>
          <w:rStyle w:val="referat-container"/>
          <w:rFonts w:ascii="Times New Roman" w:hAnsi="Times New Roman" w:cs="Times New Roman"/>
          <w:b/>
          <w:sz w:val="24"/>
          <w:szCs w:val="24"/>
        </w:rPr>
        <w:t>–</w:t>
      </w:r>
      <w:r w:rsidR="00DC1984" w:rsidRPr="00DC1984">
        <w:rPr>
          <w:rStyle w:val="referat-container"/>
          <w:rFonts w:ascii="Times New Roman" w:hAnsi="Times New Roman" w:cs="Times New Roman"/>
          <w:b/>
          <w:sz w:val="24"/>
          <w:szCs w:val="24"/>
        </w:rPr>
        <w:t xml:space="preserve"> ružovaté</w:t>
      </w:r>
    </w:p>
    <w:p w:rsidR="00DC1984" w:rsidRDefault="00DC1984" w:rsidP="00DC1984">
      <w:pPr>
        <w:pStyle w:val="Odsekzoznamu"/>
        <w:numPr>
          <w:ilvl w:val="0"/>
          <w:numId w:val="5"/>
        </w:numPr>
        <w:shd w:val="clear" w:color="auto" w:fill="FFFFFF"/>
        <w:tabs>
          <w:tab w:val="clear" w:pos="720"/>
        </w:tabs>
        <w:spacing w:after="0" w:line="360" w:lineRule="auto"/>
        <w:jc w:val="both"/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</w:pPr>
      <w:r>
        <w:rPr>
          <w:rFonts w:ascii="Times New Roman" w:hAnsi="Times New Roman" w:cs="Times New Roman"/>
          <w:noProof/>
          <w:color w:val="010101"/>
          <w:sz w:val="24"/>
          <w:szCs w:val="24"/>
          <w:lang w:eastAsia="sk-SK"/>
        </w:rPr>
        <w:drawing>
          <wp:inline distT="0" distB="0" distL="0" distR="0">
            <wp:extent cx="204359" cy="228117"/>
            <wp:effectExtent l="19050" t="0" r="5191" b="0"/>
            <wp:docPr id="4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57" cy="22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 xml:space="preserve">K5,C5,A </w:t>
      </w:r>
      <w:r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sym w:font="Symbol" w:char="F0A5"/>
      </w:r>
      <w:r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 xml:space="preserve">,G </w:t>
      </w:r>
      <w:r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sym w:font="Symbol" w:char="F0A5"/>
      </w:r>
      <w:r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,</w:t>
      </w:r>
    </w:p>
    <w:p w:rsidR="00DC1984" w:rsidRDefault="00DC1984" w:rsidP="00DC1984">
      <w:pPr>
        <w:pStyle w:val="Odsekzoznamu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</w:pPr>
      <w:r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Kry, trváce byliny, koruna ni</w:t>
      </w:r>
      <w:r w:rsidR="003611A7"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e</w:t>
      </w:r>
      <w:r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kedy zanikne</w:t>
      </w:r>
    </w:p>
    <w:p w:rsidR="00DC1984" w:rsidRDefault="009E3285" w:rsidP="003611A7">
      <w:pPr>
        <w:pStyle w:val="Odsekzoznamu"/>
        <w:shd w:val="clear" w:color="auto" w:fill="FFFFFF"/>
        <w:spacing w:after="0" w:line="360" w:lineRule="auto"/>
        <w:ind w:left="142" w:hanging="294"/>
        <w:jc w:val="both"/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</w:pPr>
      <w:r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 xml:space="preserve">   </w:t>
      </w:r>
      <w:r w:rsidR="00DC1984"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Kerria japonica – Kéria japonská</w:t>
      </w:r>
    </w:p>
    <w:p w:rsidR="00DC1984" w:rsidRDefault="00DC1984" w:rsidP="003611A7">
      <w:pPr>
        <w:pStyle w:val="Odsekzoznamu"/>
        <w:shd w:val="clear" w:color="auto" w:fill="FFFFFF"/>
        <w:spacing w:after="0" w:line="360" w:lineRule="auto"/>
        <w:ind w:left="0"/>
        <w:jc w:val="both"/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</w:pPr>
      <w:r w:rsidRPr="003156E7">
        <w:rPr>
          <w:rStyle w:val="referat-container"/>
          <w:rFonts w:ascii="Times New Roman" w:hAnsi="Times New Roman" w:cs="Times New Roman"/>
          <w:color w:val="010101"/>
          <w:sz w:val="24"/>
          <w:szCs w:val="24"/>
          <w:u w:val="single"/>
        </w:rPr>
        <w:t>Rubus</w:t>
      </w:r>
      <w:r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 xml:space="preserve"> id</w:t>
      </w:r>
      <w:r w:rsidR="00CB6AB6"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 xml:space="preserve">aeus – Ostružina malinová   </w:t>
      </w:r>
      <w:r w:rsidR="00311CA3"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 xml:space="preserve">   p</w:t>
      </w:r>
      <w:r w:rsidR="00CB6AB6" w:rsidRPr="003611A7">
        <w:rPr>
          <w:rStyle w:val="referat-container"/>
          <w:rFonts w:ascii="Times New Roman" w:hAnsi="Times New Roman" w:cs="Times New Roman"/>
          <w:color w:val="010101"/>
          <w:sz w:val="24"/>
          <w:szCs w:val="24"/>
          <w:u w:val="single"/>
        </w:rPr>
        <w:t>lodstvo kôstkovičiek</w:t>
      </w:r>
      <w:r w:rsidR="00CB6AB6"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 xml:space="preserve">! </w:t>
      </w:r>
    </w:p>
    <w:p w:rsidR="00DC1984" w:rsidRDefault="00CB6AB6" w:rsidP="00DC1984">
      <w:pPr>
        <w:shd w:val="clear" w:color="auto" w:fill="FFFFFF"/>
        <w:spacing w:after="0" w:line="360" w:lineRule="auto"/>
        <w:jc w:val="both"/>
        <w:rPr>
          <w:rStyle w:val="referat-container"/>
          <w:rFonts w:ascii="Times New Roman" w:hAnsi="Times New Roman" w:cs="Times New Roman"/>
          <w:sz w:val="24"/>
          <w:szCs w:val="24"/>
        </w:rPr>
      </w:pPr>
      <w:r>
        <w:rPr>
          <w:rStyle w:val="referat-container"/>
          <w:rFonts w:ascii="Times New Roman" w:hAnsi="Times New Roman" w:cs="Times New Roman"/>
          <w:sz w:val="24"/>
          <w:szCs w:val="24"/>
        </w:rPr>
        <w:t>R. fruticosus – O. krovitá  ( tmavá – čierna)</w:t>
      </w:r>
    </w:p>
    <w:p w:rsidR="00CB6AB6" w:rsidRPr="00CB6AB6" w:rsidRDefault="00E5369A" w:rsidP="00DC1984">
      <w:pPr>
        <w:shd w:val="clear" w:color="auto" w:fill="FFFFFF"/>
        <w:spacing w:after="0" w:line="360" w:lineRule="auto"/>
        <w:jc w:val="both"/>
        <w:rPr>
          <w:rStyle w:val="referat-container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10101"/>
          <w:sz w:val="24"/>
          <w:szCs w:val="24"/>
          <w:lang w:eastAsia="sk-S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4744085</wp:posOffset>
            </wp:positionH>
            <wp:positionV relativeFrom="paragraph">
              <wp:posOffset>127000</wp:posOffset>
            </wp:positionV>
            <wp:extent cx="718185" cy="816610"/>
            <wp:effectExtent l="0" t="0" r="0" b="0"/>
            <wp:wrapThrough wrapText="bothSides">
              <wp:wrapPolygon edited="0">
                <wp:start x="0" y="0"/>
                <wp:lineTo x="0" y="21163"/>
                <wp:lineTo x="21199" y="21163"/>
                <wp:lineTo x="21199" y="0"/>
                <wp:lineTo x="0" y="0"/>
              </wp:wrapPolygon>
            </wp:wrapThrough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6AB6">
        <w:rPr>
          <w:rStyle w:val="referat-container"/>
          <w:rFonts w:ascii="Times New Roman" w:hAnsi="Times New Roman" w:cs="Times New Roman"/>
          <w:sz w:val="24"/>
          <w:szCs w:val="24"/>
        </w:rPr>
        <w:t>Potentilla anserina – Nátržník husí</w:t>
      </w:r>
    </w:p>
    <w:p w:rsidR="00CB6AB6" w:rsidRDefault="00CB6AB6" w:rsidP="00CB6AB6">
      <w:pPr>
        <w:shd w:val="clear" w:color="auto" w:fill="FFFFFF"/>
        <w:spacing w:after="0" w:line="360" w:lineRule="auto"/>
        <w:jc w:val="both"/>
        <w:rPr>
          <w:rStyle w:val="referat-container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10101"/>
          <w:sz w:val="24"/>
          <w:szCs w:val="24"/>
        </w:rPr>
        <w:t xml:space="preserve">P. </w:t>
      </w:r>
      <w:r>
        <w:rPr>
          <w:rStyle w:val="referat-container"/>
          <w:rFonts w:ascii="Times New Roman" w:hAnsi="Times New Roman" w:cs="Times New Roman"/>
          <w:sz w:val="24"/>
          <w:szCs w:val="24"/>
        </w:rPr>
        <w:t>fruticosa – N. krovitý</w:t>
      </w:r>
    </w:p>
    <w:p w:rsidR="00495429" w:rsidRDefault="00495429" w:rsidP="00CB6AB6">
      <w:pPr>
        <w:shd w:val="clear" w:color="auto" w:fill="FFFFFF"/>
        <w:spacing w:after="0" w:line="360" w:lineRule="auto"/>
        <w:jc w:val="both"/>
        <w:rPr>
          <w:rStyle w:val="referat-container"/>
          <w:rFonts w:ascii="Times New Roman" w:hAnsi="Times New Roman" w:cs="Times New Roman"/>
          <w:sz w:val="24"/>
          <w:szCs w:val="24"/>
        </w:rPr>
      </w:pPr>
    </w:p>
    <w:p w:rsidR="00495429" w:rsidRDefault="00495429" w:rsidP="00CB6AB6">
      <w:pPr>
        <w:shd w:val="clear" w:color="auto" w:fill="FFFFFF"/>
        <w:spacing w:after="0" w:line="360" w:lineRule="auto"/>
        <w:jc w:val="both"/>
        <w:rPr>
          <w:rStyle w:val="referat-container"/>
          <w:rFonts w:ascii="Times New Roman" w:hAnsi="Times New Roman" w:cs="Times New Roman"/>
          <w:sz w:val="24"/>
          <w:szCs w:val="24"/>
        </w:rPr>
      </w:pPr>
    </w:p>
    <w:p w:rsidR="00CB6AB6" w:rsidRDefault="00CB6AB6" w:rsidP="00CB6AB6">
      <w:pPr>
        <w:shd w:val="clear" w:color="auto" w:fill="FFFFFF"/>
        <w:spacing w:after="0" w:line="360" w:lineRule="auto"/>
        <w:jc w:val="both"/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</w:pPr>
      <w:r>
        <w:rPr>
          <w:rStyle w:val="referat-container"/>
          <w:rFonts w:ascii="Times New Roman" w:hAnsi="Times New Roman" w:cs="Times New Roman"/>
          <w:sz w:val="24"/>
          <w:szCs w:val="24"/>
        </w:rPr>
        <w:t xml:space="preserve">Fragaria vesca – Jahoda obyčajná   </w:t>
      </w:r>
      <w:r w:rsidRPr="003611A7">
        <w:rPr>
          <w:rStyle w:val="referat-container"/>
          <w:rFonts w:ascii="Times New Roman" w:hAnsi="Times New Roman" w:cs="Times New Roman"/>
          <w:color w:val="010101"/>
          <w:sz w:val="24"/>
          <w:szCs w:val="24"/>
          <w:u w:val="single"/>
        </w:rPr>
        <w:t>súplodie nažiek</w:t>
      </w:r>
      <w:r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 xml:space="preserve"> – zhrubn</w:t>
      </w:r>
      <w:r w:rsidR="00E5369A"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.</w:t>
      </w:r>
      <w:r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 xml:space="preserve"> kvetné lôžko!</w:t>
      </w:r>
    </w:p>
    <w:p w:rsidR="00311CA3" w:rsidRDefault="00311CA3" w:rsidP="00CB6AB6">
      <w:pPr>
        <w:shd w:val="clear" w:color="auto" w:fill="FFFFFF"/>
        <w:spacing w:after="0" w:line="360" w:lineRule="auto"/>
        <w:jc w:val="both"/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</w:pPr>
    </w:p>
    <w:p w:rsidR="00CB6AB6" w:rsidRDefault="00CB6AB6" w:rsidP="00CB6AB6">
      <w:pPr>
        <w:shd w:val="clear" w:color="auto" w:fill="FFFFFF"/>
        <w:spacing w:after="0" w:line="360" w:lineRule="auto"/>
        <w:jc w:val="both"/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</w:pPr>
      <w:r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Alchemilla vulgaris - Alchemilka  obyčajná</w:t>
      </w:r>
    </w:p>
    <w:p w:rsidR="00CB6AB6" w:rsidRPr="00CB6AB6" w:rsidRDefault="00CB6AB6" w:rsidP="00CB6AB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Agrimonia eupatoria – Repík lekársky</w:t>
      </w:r>
    </w:p>
    <w:p w:rsidR="00DB6A23" w:rsidRDefault="00CB6AB6" w:rsidP="00CB6AB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156E7">
        <w:rPr>
          <w:rFonts w:ascii="Times New Roman" w:hAnsi="Times New Roman" w:cs="Times New Roman"/>
          <w:color w:val="010101"/>
          <w:sz w:val="24"/>
          <w:szCs w:val="24"/>
          <w:u w:val="single"/>
        </w:rPr>
        <w:t>Rosa</w:t>
      </w:r>
      <w:r>
        <w:rPr>
          <w:rFonts w:ascii="Times New Roman" w:hAnsi="Times New Roman" w:cs="Times New Roman"/>
          <w:color w:val="010101"/>
          <w:sz w:val="24"/>
          <w:szCs w:val="24"/>
        </w:rPr>
        <w:t xml:space="preserve"> canina – R. šípová</w:t>
      </w:r>
      <w:r w:rsidR="00D865F2">
        <w:rPr>
          <w:rFonts w:ascii="Times New Roman" w:hAnsi="Times New Roman" w:cs="Times New Roman"/>
          <w:color w:val="010101"/>
          <w:sz w:val="24"/>
          <w:szCs w:val="24"/>
        </w:rPr>
        <w:t xml:space="preserve">súplodie nažiek , zdužinatelé </w:t>
      </w:r>
      <w:r w:rsidR="003611A7">
        <w:rPr>
          <w:rFonts w:ascii="Times New Roman" w:hAnsi="Times New Roman" w:cs="Times New Roman"/>
          <w:color w:val="010101"/>
          <w:sz w:val="24"/>
          <w:szCs w:val="24"/>
        </w:rPr>
        <w:t>kvetné lôžko = šípka</w:t>
      </w:r>
      <w:r w:rsidR="00E5369A">
        <w:rPr>
          <w:rFonts w:ascii="Times New Roman" w:hAnsi="Times New Roman" w:cs="Times New Roman"/>
          <w:noProof/>
          <w:color w:val="010101"/>
          <w:sz w:val="24"/>
          <w:szCs w:val="24"/>
          <w:lang w:eastAsia="sk-SK"/>
        </w:rPr>
        <w:drawing>
          <wp:inline distT="0" distB="0" distL="0" distR="0">
            <wp:extent cx="647700" cy="859790"/>
            <wp:effectExtent l="0" t="0" r="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AB6" w:rsidRDefault="00CB6AB6" w:rsidP="00CB6AB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>
        <w:rPr>
          <w:rFonts w:ascii="Times New Roman" w:hAnsi="Times New Roman" w:cs="Times New Roman"/>
          <w:color w:val="010101"/>
          <w:sz w:val="24"/>
          <w:szCs w:val="24"/>
        </w:rPr>
        <w:t>R. x centifolia – R. stolistá</w:t>
      </w:r>
    </w:p>
    <w:p w:rsidR="00CB6AB6" w:rsidRDefault="00CB6AB6" w:rsidP="00CB6AB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>
        <w:rPr>
          <w:rFonts w:ascii="Times New Roman" w:hAnsi="Times New Roman" w:cs="Times New Roman"/>
          <w:color w:val="010101"/>
          <w:sz w:val="24"/>
          <w:szCs w:val="24"/>
        </w:rPr>
        <w:t xml:space="preserve">R. </w:t>
      </w:r>
      <w:r w:rsidR="009E7964">
        <w:rPr>
          <w:rFonts w:ascii="Times New Roman" w:hAnsi="Times New Roman" w:cs="Times New Roman"/>
          <w:color w:val="010101"/>
          <w:sz w:val="24"/>
          <w:szCs w:val="24"/>
        </w:rPr>
        <w:t>x hybrida ...</w:t>
      </w:r>
    </w:p>
    <w:p w:rsidR="00E3754D" w:rsidRDefault="00E3754D" w:rsidP="00CB6AB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10101"/>
          <w:sz w:val="24"/>
          <w:szCs w:val="24"/>
        </w:rPr>
      </w:pPr>
    </w:p>
    <w:p w:rsidR="00C96FDC" w:rsidRDefault="00C96FDC" w:rsidP="00CB6AB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10101"/>
          <w:sz w:val="24"/>
          <w:szCs w:val="24"/>
        </w:rPr>
      </w:pPr>
    </w:p>
    <w:p w:rsidR="00C96FDC" w:rsidRPr="009E3285" w:rsidRDefault="00C96FDC" w:rsidP="00CB6AB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10101"/>
          <w:sz w:val="24"/>
          <w:szCs w:val="24"/>
        </w:rPr>
      </w:pPr>
    </w:p>
    <w:p w:rsidR="00DB6A23" w:rsidRDefault="003611A7" w:rsidP="003156E7">
      <w:pPr>
        <w:shd w:val="clear" w:color="auto" w:fill="FFFFFF"/>
        <w:spacing w:after="0" w:line="360" w:lineRule="auto"/>
        <w:jc w:val="both"/>
        <w:rPr>
          <w:rStyle w:val="referat-container"/>
          <w:rFonts w:ascii="Times New Roman" w:hAnsi="Times New Roman" w:cs="Times New Roman"/>
          <w:b/>
          <w:sz w:val="24"/>
          <w:szCs w:val="24"/>
        </w:rPr>
      </w:pPr>
      <w:r w:rsidRPr="009E3285">
        <w:rPr>
          <w:rStyle w:val="referat-container"/>
          <w:rFonts w:ascii="Times New Roman" w:hAnsi="Times New Roman" w:cs="Times New Roman"/>
          <w:b/>
          <w:sz w:val="24"/>
          <w:szCs w:val="24"/>
        </w:rPr>
        <w:t>3. podčeľaď:</w:t>
      </w:r>
      <w:r>
        <w:rPr>
          <w:rStyle w:val="referat-container"/>
          <w:rFonts w:ascii="Times New Roman" w:hAnsi="Times New Roman" w:cs="Times New Roman"/>
          <w:b/>
          <w:sz w:val="24"/>
          <w:szCs w:val="24"/>
        </w:rPr>
        <w:t xml:space="preserve"> </w:t>
      </w:r>
      <w:r w:rsidRPr="009E3285">
        <w:rPr>
          <w:rStyle w:val="referat-container"/>
          <w:rFonts w:ascii="Times New Roman" w:hAnsi="Times New Roman" w:cs="Times New Roman"/>
          <w:b/>
          <w:i/>
          <w:sz w:val="24"/>
          <w:szCs w:val="24"/>
        </w:rPr>
        <w:t>Prunoideae</w:t>
      </w:r>
      <w:r>
        <w:rPr>
          <w:rStyle w:val="referat-container"/>
          <w:rFonts w:ascii="Times New Roman" w:hAnsi="Times New Roman" w:cs="Times New Roman"/>
          <w:b/>
          <w:sz w:val="24"/>
          <w:szCs w:val="24"/>
        </w:rPr>
        <w:t xml:space="preserve"> – slivkovaté</w:t>
      </w:r>
    </w:p>
    <w:p w:rsidR="00953A04" w:rsidRPr="00953A04" w:rsidRDefault="007A1139" w:rsidP="003156E7">
      <w:pPr>
        <w:pStyle w:val="Odsekzoznamu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Style w:val="referat-container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10101"/>
          <w:sz w:val="24"/>
          <w:szCs w:val="24"/>
          <w:lang w:eastAsia="sk-SK"/>
        </w:rPr>
        <w:drawing>
          <wp:inline distT="0" distB="0" distL="0" distR="0">
            <wp:extent cx="213360" cy="28956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1A7" w:rsidRPr="003611A7">
        <w:rPr>
          <w:rStyle w:val="referat-container"/>
          <w:rFonts w:ascii="Times New Roman" w:hAnsi="Times New Roman" w:cs="Times New Roman"/>
          <w:b/>
          <w:noProof/>
          <w:sz w:val="24"/>
          <w:lang w:eastAsia="sk-SK"/>
        </w:rPr>
        <w:drawing>
          <wp:inline distT="0" distB="0" distL="0" distR="0">
            <wp:extent cx="204359" cy="228117"/>
            <wp:effectExtent l="19050" t="0" r="5191" b="0"/>
            <wp:docPr id="3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57" cy="22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11A7" w:rsidRPr="00953A04"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 xml:space="preserve">  K5,C5,A 5,G </w:t>
      </w:r>
      <w:r w:rsidR="003611A7" w:rsidRPr="00953A04">
        <w:rPr>
          <w:rStyle w:val="referat-container"/>
          <w:rFonts w:ascii="Times New Roman" w:hAnsi="Times New Roman" w:cs="Times New Roman"/>
          <w:color w:val="010101"/>
          <w:sz w:val="24"/>
          <w:szCs w:val="24"/>
          <w:u w:val="single"/>
        </w:rPr>
        <w:t>(1</w:t>
      </w:r>
      <w:r w:rsidR="00953A04">
        <w:rPr>
          <w:rStyle w:val="referat-container"/>
          <w:rFonts w:ascii="Times New Roman" w:hAnsi="Times New Roman" w:cs="Times New Roman"/>
          <w:color w:val="010101"/>
          <w:sz w:val="24"/>
          <w:szCs w:val="24"/>
          <w:u w:val="single"/>
        </w:rPr>
        <w:t>)</w:t>
      </w:r>
    </w:p>
    <w:p w:rsidR="003611A7" w:rsidRPr="00953A04" w:rsidRDefault="003611A7" w:rsidP="003156E7">
      <w:pPr>
        <w:pStyle w:val="Odsekzoznamu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Style w:val="referat-container"/>
          <w:rFonts w:ascii="Times New Roman" w:hAnsi="Times New Roman" w:cs="Times New Roman"/>
          <w:sz w:val="24"/>
          <w:szCs w:val="24"/>
        </w:rPr>
      </w:pPr>
      <w:r w:rsidRPr="00953A04">
        <w:rPr>
          <w:rStyle w:val="referat-container"/>
          <w:rFonts w:ascii="Times New Roman" w:hAnsi="Times New Roman" w:cs="Times New Roman"/>
          <w:sz w:val="24"/>
        </w:rPr>
        <w:t xml:space="preserve">Stromy, kry, niektoré majú stonkové tŕne, plod – </w:t>
      </w:r>
      <w:r w:rsidRPr="00953A04">
        <w:rPr>
          <w:rStyle w:val="referat-container"/>
          <w:rFonts w:ascii="Times New Roman" w:hAnsi="Times New Roman" w:cs="Times New Roman"/>
          <w:sz w:val="24"/>
          <w:u w:val="single"/>
        </w:rPr>
        <w:t>kôstkovica</w:t>
      </w:r>
    </w:p>
    <w:p w:rsidR="003611A7" w:rsidRDefault="003611A7" w:rsidP="003156E7">
      <w:pPr>
        <w:pStyle w:val="Odsekzoznamu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Style w:val="referat-container"/>
          <w:rFonts w:ascii="Times New Roman" w:hAnsi="Times New Roman" w:cs="Times New Roman"/>
          <w:sz w:val="24"/>
          <w:szCs w:val="24"/>
        </w:rPr>
      </w:pPr>
      <w:r>
        <w:rPr>
          <w:rStyle w:val="referat-container"/>
          <w:rFonts w:ascii="Times New Roman" w:hAnsi="Times New Roman" w:cs="Times New Roman"/>
          <w:sz w:val="24"/>
        </w:rPr>
        <w:t>V pletivách majú glykozidy –</w:t>
      </w:r>
      <w:r>
        <w:rPr>
          <w:rStyle w:val="referat-container"/>
          <w:rFonts w:ascii="Times New Roman" w:hAnsi="Times New Roman" w:cs="Times New Roman"/>
          <w:sz w:val="24"/>
          <w:szCs w:val="24"/>
        </w:rPr>
        <w:t xml:space="preserve"> štiepia sa na kyanovodík !</w:t>
      </w:r>
    </w:p>
    <w:p w:rsidR="003156E7" w:rsidRDefault="003156E7" w:rsidP="003156E7">
      <w:pPr>
        <w:shd w:val="clear" w:color="auto" w:fill="FFFFFF"/>
        <w:spacing w:after="0" w:line="360" w:lineRule="auto"/>
        <w:ind w:left="360"/>
        <w:jc w:val="both"/>
        <w:rPr>
          <w:rStyle w:val="referat-container"/>
          <w:rFonts w:ascii="Times New Roman" w:hAnsi="Times New Roman" w:cs="Times New Roman"/>
          <w:sz w:val="24"/>
          <w:szCs w:val="24"/>
        </w:rPr>
      </w:pPr>
      <w:r>
        <w:rPr>
          <w:rStyle w:val="referat-container"/>
          <w:rFonts w:ascii="Times New Roman" w:hAnsi="Times New Roman" w:cs="Times New Roman"/>
          <w:sz w:val="24"/>
          <w:szCs w:val="24"/>
          <w:u w:val="single"/>
        </w:rPr>
        <w:t>P</w:t>
      </w:r>
      <w:r w:rsidRPr="003156E7">
        <w:rPr>
          <w:rStyle w:val="referat-container"/>
          <w:rFonts w:ascii="Times New Roman" w:hAnsi="Times New Roman" w:cs="Times New Roman"/>
          <w:sz w:val="24"/>
          <w:szCs w:val="24"/>
          <w:u w:val="single"/>
        </w:rPr>
        <w:t>runus</w:t>
      </w:r>
      <w:r>
        <w:rPr>
          <w:rStyle w:val="referat-container"/>
          <w:rFonts w:ascii="Times New Roman" w:hAnsi="Times New Roman" w:cs="Times New Roman"/>
          <w:sz w:val="24"/>
          <w:szCs w:val="24"/>
        </w:rPr>
        <w:t xml:space="preserve"> spinosa – Slivka trnková</w:t>
      </w:r>
    </w:p>
    <w:p w:rsidR="003156E7" w:rsidRDefault="003156E7" w:rsidP="003156E7">
      <w:pPr>
        <w:shd w:val="clear" w:color="auto" w:fill="FFFFFF"/>
        <w:spacing w:after="0" w:line="360" w:lineRule="auto"/>
        <w:ind w:left="360"/>
        <w:jc w:val="both"/>
        <w:rPr>
          <w:rStyle w:val="referat-container"/>
          <w:rFonts w:ascii="Times New Roman" w:hAnsi="Times New Roman" w:cs="Times New Roman"/>
          <w:sz w:val="24"/>
          <w:szCs w:val="24"/>
        </w:rPr>
      </w:pPr>
      <w:r>
        <w:rPr>
          <w:rStyle w:val="referat-container"/>
          <w:rFonts w:ascii="Times New Roman" w:hAnsi="Times New Roman" w:cs="Times New Roman"/>
          <w:sz w:val="24"/>
          <w:szCs w:val="24"/>
        </w:rPr>
        <w:t>P. domestica – S. domáca</w:t>
      </w:r>
    </w:p>
    <w:p w:rsidR="003156E7" w:rsidRDefault="003156E7" w:rsidP="003156E7">
      <w:pPr>
        <w:shd w:val="clear" w:color="auto" w:fill="FFFFFF"/>
        <w:spacing w:after="0" w:line="360" w:lineRule="auto"/>
        <w:ind w:left="360"/>
        <w:jc w:val="both"/>
        <w:rPr>
          <w:rStyle w:val="referat-container"/>
          <w:rFonts w:ascii="Times New Roman" w:hAnsi="Times New Roman" w:cs="Times New Roman"/>
          <w:sz w:val="24"/>
          <w:szCs w:val="24"/>
        </w:rPr>
      </w:pPr>
      <w:r>
        <w:rPr>
          <w:rStyle w:val="referat-container"/>
          <w:rFonts w:ascii="Times New Roman" w:hAnsi="Times New Roman" w:cs="Times New Roman"/>
          <w:sz w:val="24"/>
          <w:szCs w:val="24"/>
        </w:rPr>
        <w:t>P.d. conv. italica – Ringlota</w:t>
      </w:r>
    </w:p>
    <w:p w:rsidR="003156E7" w:rsidRDefault="003156E7" w:rsidP="003156E7">
      <w:pPr>
        <w:shd w:val="clear" w:color="auto" w:fill="FFFFFF"/>
        <w:spacing w:after="0" w:line="360" w:lineRule="auto"/>
        <w:ind w:left="360"/>
        <w:jc w:val="both"/>
        <w:rPr>
          <w:rStyle w:val="referat-container"/>
          <w:rFonts w:ascii="Times New Roman" w:hAnsi="Times New Roman" w:cs="Times New Roman"/>
          <w:sz w:val="24"/>
          <w:szCs w:val="24"/>
        </w:rPr>
      </w:pPr>
      <w:r>
        <w:rPr>
          <w:rStyle w:val="referat-container"/>
          <w:rFonts w:ascii="Times New Roman" w:hAnsi="Times New Roman" w:cs="Times New Roman"/>
          <w:sz w:val="24"/>
          <w:szCs w:val="24"/>
        </w:rPr>
        <w:t>P.d. conv. syriaca – Mirabelka</w:t>
      </w:r>
    </w:p>
    <w:p w:rsidR="003156E7" w:rsidRDefault="003156E7" w:rsidP="003156E7">
      <w:pPr>
        <w:shd w:val="clear" w:color="auto" w:fill="FFFFFF"/>
        <w:spacing w:after="0" w:line="360" w:lineRule="auto"/>
        <w:ind w:left="360"/>
        <w:jc w:val="both"/>
        <w:rPr>
          <w:rStyle w:val="referat-container"/>
          <w:rFonts w:ascii="Times New Roman" w:hAnsi="Times New Roman" w:cs="Times New Roman"/>
          <w:sz w:val="24"/>
          <w:szCs w:val="24"/>
        </w:rPr>
      </w:pPr>
      <w:r>
        <w:rPr>
          <w:rStyle w:val="referat-container"/>
          <w:rFonts w:ascii="Times New Roman" w:hAnsi="Times New Roman" w:cs="Times New Roman"/>
          <w:sz w:val="24"/>
          <w:szCs w:val="24"/>
        </w:rPr>
        <w:t>P. cerasifera – S. čerešňoplodá – myrobalán</w:t>
      </w:r>
    </w:p>
    <w:p w:rsidR="003156E7" w:rsidRDefault="003156E7" w:rsidP="003156E7">
      <w:pPr>
        <w:shd w:val="clear" w:color="auto" w:fill="FFFFFF"/>
        <w:spacing w:after="0" w:line="360" w:lineRule="auto"/>
        <w:ind w:left="360"/>
        <w:jc w:val="both"/>
        <w:rPr>
          <w:rStyle w:val="referat-container"/>
          <w:rFonts w:ascii="Times New Roman" w:hAnsi="Times New Roman" w:cs="Times New Roman"/>
          <w:sz w:val="24"/>
          <w:szCs w:val="24"/>
          <w:u w:val="single"/>
        </w:rPr>
      </w:pPr>
      <w:r w:rsidRPr="003156E7">
        <w:rPr>
          <w:rStyle w:val="referat-container"/>
          <w:rFonts w:ascii="Times New Roman" w:hAnsi="Times New Roman" w:cs="Times New Roman"/>
          <w:sz w:val="24"/>
          <w:szCs w:val="24"/>
          <w:u w:val="single"/>
        </w:rPr>
        <w:t>Cerasus</w:t>
      </w:r>
      <w:r w:rsidRPr="003156E7">
        <w:rPr>
          <w:rStyle w:val="referat-container"/>
          <w:rFonts w:ascii="Times New Roman" w:hAnsi="Times New Roman" w:cs="Times New Roman"/>
          <w:sz w:val="24"/>
          <w:szCs w:val="24"/>
        </w:rPr>
        <w:t>avium – Višňa čerešňová</w:t>
      </w:r>
      <w:r w:rsidR="00962FD6">
        <w:rPr>
          <w:rStyle w:val="referat-container"/>
          <w:rFonts w:ascii="Times New Roman" w:hAnsi="Times New Roman" w:cs="Times New Roman"/>
          <w:sz w:val="24"/>
          <w:szCs w:val="24"/>
        </w:rPr>
        <w:t xml:space="preserve">  (Čerešňa vtáčia)</w:t>
      </w:r>
    </w:p>
    <w:p w:rsidR="003156E7" w:rsidRDefault="003156E7" w:rsidP="003156E7">
      <w:pPr>
        <w:shd w:val="clear" w:color="auto" w:fill="FFFFFF"/>
        <w:spacing w:after="0" w:line="360" w:lineRule="auto"/>
        <w:ind w:left="360"/>
        <w:jc w:val="both"/>
        <w:rPr>
          <w:rStyle w:val="referat-container"/>
          <w:rFonts w:ascii="Times New Roman" w:hAnsi="Times New Roman" w:cs="Times New Roman"/>
          <w:sz w:val="24"/>
          <w:szCs w:val="24"/>
        </w:rPr>
      </w:pPr>
      <w:r w:rsidRPr="003156E7">
        <w:rPr>
          <w:rStyle w:val="referat-container"/>
          <w:rFonts w:ascii="Times New Roman" w:hAnsi="Times New Roman" w:cs="Times New Roman"/>
          <w:sz w:val="24"/>
          <w:szCs w:val="24"/>
        </w:rPr>
        <w:t xml:space="preserve">C. vulgaris </w:t>
      </w:r>
      <w:r>
        <w:rPr>
          <w:rStyle w:val="referat-container"/>
          <w:rFonts w:ascii="Times New Roman" w:hAnsi="Times New Roman" w:cs="Times New Roman"/>
          <w:sz w:val="24"/>
          <w:szCs w:val="24"/>
        </w:rPr>
        <w:t>–V. obyčajná ( Čerešňa višňová)</w:t>
      </w:r>
    </w:p>
    <w:p w:rsidR="003156E7" w:rsidRDefault="003156E7" w:rsidP="003156E7">
      <w:pPr>
        <w:shd w:val="clear" w:color="auto" w:fill="FFFFFF"/>
        <w:spacing w:after="0" w:line="360" w:lineRule="auto"/>
        <w:ind w:left="360"/>
        <w:jc w:val="both"/>
        <w:rPr>
          <w:rStyle w:val="referat-container"/>
          <w:rFonts w:ascii="Times New Roman" w:hAnsi="Times New Roman" w:cs="Times New Roman"/>
          <w:sz w:val="24"/>
          <w:szCs w:val="24"/>
        </w:rPr>
      </w:pPr>
      <w:r>
        <w:rPr>
          <w:rStyle w:val="referat-container"/>
          <w:rFonts w:ascii="Times New Roman" w:hAnsi="Times New Roman" w:cs="Times New Roman"/>
          <w:sz w:val="24"/>
          <w:szCs w:val="24"/>
        </w:rPr>
        <w:t>C. serrulata – V. pílkatá</w:t>
      </w:r>
      <w:r w:rsidR="005B377E">
        <w:rPr>
          <w:rStyle w:val="referat-container"/>
          <w:rFonts w:ascii="Times New Roman" w:hAnsi="Times New Roman" w:cs="Times New Roman"/>
          <w:sz w:val="24"/>
          <w:szCs w:val="24"/>
        </w:rPr>
        <w:t xml:space="preserve">   ( Sakura)</w:t>
      </w:r>
    </w:p>
    <w:p w:rsidR="003156E7" w:rsidRDefault="003156E7" w:rsidP="003156E7">
      <w:pPr>
        <w:shd w:val="clear" w:color="auto" w:fill="FFFFFF"/>
        <w:spacing w:after="0" w:line="360" w:lineRule="auto"/>
        <w:ind w:left="360"/>
        <w:jc w:val="both"/>
        <w:rPr>
          <w:rStyle w:val="referat-container"/>
          <w:rFonts w:ascii="Times New Roman" w:hAnsi="Times New Roman" w:cs="Times New Roman"/>
          <w:sz w:val="24"/>
          <w:szCs w:val="24"/>
        </w:rPr>
      </w:pPr>
      <w:r>
        <w:rPr>
          <w:rStyle w:val="referat-container"/>
          <w:rFonts w:ascii="Times New Roman" w:hAnsi="Times New Roman" w:cs="Times New Roman"/>
          <w:sz w:val="24"/>
          <w:szCs w:val="24"/>
        </w:rPr>
        <w:t>C. mahaleb – V. mahalebková</w:t>
      </w:r>
    </w:p>
    <w:p w:rsidR="003156E7" w:rsidRPr="003156E7" w:rsidRDefault="003156E7" w:rsidP="003156E7">
      <w:pPr>
        <w:shd w:val="clear" w:color="auto" w:fill="FFFFFF"/>
        <w:spacing w:after="0" w:line="360" w:lineRule="auto"/>
        <w:ind w:left="360"/>
        <w:jc w:val="both"/>
        <w:rPr>
          <w:rStyle w:val="referat-container"/>
          <w:rFonts w:ascii="Times New Roman" w:hAnsi="Times New Roman" w:cs="Times New Roman"/>
          <w:sz w:val="24"/>
          <w:szCs w:val="24"/>
        </w:rPr>
      </w:pPr>
      <w:r w:rsidRPr="003156E7">
        <w:rPr>
          <w:rStyle w:val="referat-container"/>
          <w:rFonts w:ascii="Times New Roman" w:hAnsi="Times New Roman" w:cs="Times New Roman"/>
          <w:sz w:val="24"/>
          <w:szCs w:val="24"/>
          <w:u w:val="single"/>
        </w:rPr>
        <w:t>Padus</w:t>
      </w:r>
      <w:r>
        <w:rPr>
          <w:rStyle w:val="referat-container"/>
          <w:rFonts w:ascii="Times New Roman" w:hAnsi="Times New Roman" w:cs="Times New Roman"/>
          <w:sz w:val="24"/>
          <w:szCs w:val="24"/>
        </w:rPr>
        <w:t xml:space="preserve"> racemosa – Čremcha obyčajná</w:t>
      </w:r>
    </w:p>
    <w:p w:rsidR="003156E7" w:rsidRPr="005B377E" w:rsidRDefault="003156E7" w:rsidP="003156E7">
      <w:pPr>
        <w:shd w:val="clear" w:color="auto" w:fill="FFFFFF"/>
        <w:spacing w:after="0" w:line="360" w:lineRule="auto"/>
        <w:ind w:left="360"/>
        <w:jc w:val="both"/>
        <w:rPr>
          <w:rStyle w:val="referat-container"/>
          <w:rFonts w:ascii="Times New Roman" w:hAnsi="Times New Roman" w:cs="Times New Roman"/>
          <w:sz w:val="24"/>
          <w:szCs w:val="24"/>
        </w:rPr>
      </w:pPr>
      <w:r>
        <w:rPr>
          <w:rStyle w:val="referat-container"/>
          <w:rFonts w:ascii="Times New Roman" w:hAnsi="Times New Roman" w:cs="Times New Roman"/>
          <w:sz w:val="24"/>
          <w:szCs w:val="24"/>
          <w:u w:val="single"/>
        </w:rPr>
        <w:t xml:space="preserve">Armeniaca </w:t>
      </w:r>
      <w:r w:rsidR="005B377E" w:rsidRPr="005B377E">
        <w:rPr>
          <w:rStyle w:val="referat-container"/>
          <w:rFonts w:ascii="Times New Roman" w:hAnsi="Times New Roman" w:cs="Times New Roman"/>
          <w:sz w:val="24"/>
          <w:szCs w:val="24"/>
        </w:rPr>
        <w:t xml:space="preserve">vulgaris – </w:t>
      </w:r>
      <w:r w:rsidR="005B377E">
        <w:rPr>
          <w:rStyle w:val="referat-container"/>
          <w:rFonts w:ascii="Times New Roman" w:hAnsi="Times New Roman" w:cs="Times New Roman"/>
          <w:sz w:val="24"/>
          <w:szCs w:val="24"/>
        </w:rPr>
        <w:t>Marhuľa obyčajná</w:t>
      </w:r>
    </w:p>
    <w:p w:rsidR="003156E7" w:rsidRDefault="005B377E" w:rsidP="003156E7">
      <w:pPr>
        <w:shd w:val="clear" w:color="auto" w:fill="FFFFFF"/>
        <w:spacing w:after="0" w:line="360" w:lineRule="auto"/>
        <w:ind w:left="360"/>
        <w:jc w:val="both"/>
        <w:rPr>
          <w:rStyle w:val="referat-container"/>
          <w:rFonts w:ascii="Times New Roman" w:hAnsi="Times New Roman" w:cs="Times New Roman"/>
          <w:sz w:val="24"/>
          <w:szCs w:val="24"/>
        </w:rPr>
      </w:pPr>
      <w:r>
        <w:rPr>
          <w:rStyle w:val="referat-container"/>
          <w:rFonts w:ascii="Times New Roman" w:hAnsi="Times New Roman" w:cs="Times New Roman"/>
          <w:sz w:val="24"/>
          <w:szCs w:val="24"/>
          <w:u w:val="single"/>
        </w:rPr>
        <w:t xml:space="preserve">Persica </w:t>
      </w:r>
      <w:r>
        <w:rPr>
          <w:rStyle w:val="referat-container"/>
          <w:rFonts w:ascii="Times New Roman" w:hAnsi="Times New Roman" w:cs="Times New Roman"/>
          <w:sz w:val="24"/>
          <w:szCs w:val="24"/>
        </w:rPr>
        <w:t>vulgaris – Broskyňa obyčajná</w:t>
      </w:r>
    </w:p>
    <w:p w:rsidR="005B377E" w:rsidRDefault="005B377E" w:rsidP="00953A04">
      <w:pPr>
        <w:shd w:val="clear" w:color="auto" w:fill="FFFFFF"/>
        <w:spacing w:after="0" w:line="360" w:lineRule="auto"/>
        <w:ind w:left="360"/>
        <w:jc w:val="both"/>
        <w:rPr>
          <w:rStyle w:val="referat-container"/>
          <w:rFonts w:ascii="Times New Roman" w:hAnsi="Times New Roman" w:cs="Times New Roman"/>
          <w:sz w:val="24"/>
          <w:szCs w:val="24"/>
        </w:rPr>
      </w:pPr>
      <w:r>
        <w:rPr>
          <w:rStyle w:val="referat-container"/>
          <w:rFonts w:ascii="Times New Roman" w:hAnsi="Times New Roman" w:cs="Times New Roman"/>
          <w:sz w:val="24"/>
          <w:szCs w:val="24"/>
          <w:u w:val="single"/>
        </w:rPr>
        <w:t xml:space="preserve">Amygdalus </w:t>
      </w:r>
      <w:r>
        <w:rPr>
          <w:rStyle w:val="referat-container"/>
          <w:rFonts w:ascii="Times New Roman" w:hAnsi="Times New Roman" w:cs="Times New Roman"/>
          <w:sz w:val="24"/>
          <w:szCs w:val="24"/>
        </w:rPr>
        <w:t xml:space="preserve"> communis – Mandľa obyčajná       ( toxické semená – </w:t>
      </w:r>
      <w:r w:rsidRPr="005B377E">
        <w:rPr>
          <w:rStyle w:val="referat-container"/>
          <w:rFonts w:ascii="Times New Roman" w:hAnsi="Times New Roman" w:cs="Times New Roman"/>
          <w:i/>
          <w:sz w:val="24"/>
          <w:szCs w:val="24"/>
        </w:rPr>
        <w:t>amygdalín</w:t>
      </w:r>
      <w:r>
        <w:rPr>
          <w:rStyle w:val="referat-container"/>
          <w:rFonts w:ascii="Times New Roman" w:hAnsi="Times New Roman" w:cs="Times New Roman"/>
          <w:sz w:val="24"/>
          <w:szCs w:val="24"/>
        </w:rPr>
        <w:t>)</w:t>
      </w:r>
    </w:p>
    <w:p w:rsidR="00E3754D" w:rsidRPr="005B377E" w:rsidRDefault="00E3754D" w:rsidP="003156E7">
      <w:pPr>
        <w:shd w:val="clear" w:color="auto" w:fill="FFFFFF"/>
        <w:spacing w:after="0" w:line="360" w:lineRule="auto"/>
        <w:ind w:left="360"/>
        <w:jc w:val="both"/>
        <w:rPr>
          <w:rStyle w:val="referat-container"/>
          <w:rFonts w:ascii="Times New Roman" w:hAnsi="Times New Roman" w:cs="Times New Roman"/>
          <w:sz w:val="24"/>
          <w:szCs w:val="24"/>
        </w:rPr>
      </w:pPr>
    </w:p>
    <w:p w:rsidR="003156E7" w:rsidRDefault="005B377E" w:rsidP="005857A8">
      <w:pPr>
        <w:pStyle w:val="Odsekzoznamu"/>
        <w:shd w:val="clear" w:color="auto" w:fill="FFFFFF"/>
        <w:spacing w:after="0" w:line="360" w:lineRule="auto"/>
        <w:ind w:left="360"/>
        <w:jc w:val="both"/>
        <w:rPr>
          <w:rStyle w:val="referat-container"/>
          <w:rFonts w:ascii="Times New Roman" w:hAnsi="Times New Roman" w:cs="Times New Roman"/>
          <w:b/>
          <w:sz w:val="24"/>
          <w:szCs w:val="24"/>
        </w:rPr>
      </w:pPr>
      <w:r>
        <w:rPr>
          <w:rStyle w:val="referat-container"/>
          <w:rFonts w:ascii="Times New Roman" w:hAnsi="Times New Roman" w:cs="Times New Roman"/>
          <w:b/>
          <w:sz w:val="24"/>
          <w:szCs w:val="24"/>
        </w:rPr>
        <w:t>4.</w:t>
      </w:r>
      <w:r w:rsidRPr="005B377E">
        <w:rPr>
          <w:rStyle w:val="referat-container"/>
          <w:rFonts w:ascii="Times New Roman" w:hAnsi="Times New Roman" w:cs="Times New Roman"/>
          <w:b/>
          <w:sz w:val="24"/>
          <w:szCs w:val="24"/>
        </w:rPr>
        <w:t>podčeľaď:</w:t>
      </w:r>
      <w:r>
        <w:rPr>
          <w:rStyle w:val="referat-container"/>
          <w:rFonts w:ascii="Times New Roman" w:hAnsi="Times New Roman" w:cs="Times New Roman"/>
          <w:b/>
          <w:sz w:val="24"/>
          <w:szCs w:val="24"/>
        </w:rPr>
        <w:t xml:space="preserve"> </w:t>
      </w:r>
      <w:r w:rsidRPr="009E3285">
        <w:rPr>
          <w:rStyle w:val="referat-container"/>
          <w:rFonts w:ascii="Times New Roman" w:hAnsi="Times New Roman" w:cs="Times New Roman"/>
          <w:b/>
          <w:i/>
          <w:sz w:val="24"/>
          <w:szCs w:val="24"/>
        </w:rPr>
        <w:t>Maloideae</w:t>
      </w:r>
      <w:r>
        <w:rPr>
          <w:rStyle w:val="referat-container"/>
          <w:rFonts w:ascii="Times New Roman" w:hAnsi="Times New Roman" w:cs="Times New Roman"/>
          <w:b/>
          <w:sz w:val="24"/>
          <w:szCs w:val="24"/>
        </w:rPr>
        <w:t xml:space="preserve"> </w:t>
      </w:r>
      <w:r w:rsidRPr="005B377E">
        <w:rPr>
          <w:rStyle w:val="referat-container"/>
          <w:rFonts w:ascii="Times New Roman" w:hAnsi="Times New Roman" w:cs="Times New Roman"/>
          <w:sz w:val="24"/>
          <w:szCs w:val="24"/>
        </w:rPr>
        <w:t xml:space="preserve">(Pomoideae) </w:t>
      </w:r>
      <w:r>
        <w:rPr>
          <w:rStyle w:val="referat-container"/>
          <w:rFonts w:ascii="Times New Roman" w:hAnsi="Times New Roman" w:cs="Times New Roman"/>
          <w:sz w:val="24"/>
          <w:szCs w:val="24"/>
        </w:rPr>
        <w:t xml:space="preserve">– </w:t>
      </w:r>
      <w:r>
        <w:rPr>
          <w:rStyle w:val="referat-container"/>
          <w:rFonts w:ascii="Times New Roman" w:hAnsi="Times New Roman" w:cs="Times New Roman"/>
          <w:b/>
          <w:sz w:val="24"/>
          <w:szCs w:val="24"/>
        </w:rPr>
        <w:t>jabloňovaté</w:t>
      </w:r>
    </w:p>
    <w:p w:rsidR="005B377E" w:rsidRPr="005B377E" w:rsidRDefault="00C33A77" w:rsidP="005857A8">
      <w:pPr>
        <w:pStyle w:val="Odsekzoznamu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Style w:val="referat-container"/>
          <w:rFonts w:ascii="Times New Roman" w:hAnsi="Times New Roman" w:cs="Times New Roman"/>
          <w:color w:val="00B050"/>
          <w:sz w:val="24"/>
          <w:szCs w:val="24"/>
          <w:u w:val="single"/>
        </w:rPr>
      </w:pPr>
      <w:r w:rsidRPr="00C33A77">
        <w:rPr>
          <w:rFonts w:ascii="Times New Roman" w:hAnsi="Times New Roman" w:cs="Times New Roman"/>
          <w:b/>
          <w:noProof/>
          <w:sz w:val="24"/>
          <w:lang w:eastAsia="sk-S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129.25pt;margin-top:4.85pt;width:17.75pt;height:.45pt;flip:y;z-index:251658240" o:connectortype="straight" strokeweight="1pt"/>
        </w:pict>
      </w:r>
      <w:r w:rsidR="005B377E" w:rsidRPr="003611A7">
        <w:rPr>
          <w:rStyle w:val="referat-container"/>
          <w:rFonts w:ascii="Times New Roman" w:hAnsi="Times New Roman" w:cs="Times New Roman"/>
          <w:b/>
          <w:noProof/>
          <w:sz w:val="24"/>
          <w:lang w:eastAsia="sk-SK"/>
        </w:rPr>
        <w:drawing>
          <wp:inline distT="0" distB="0" distL="0" distR="0">
            <wp:extent cx="204359" cy="228117"/>
            <wp:effectExtent l="19050" t="0" r="5191" b="0"/>
            <wp:docPr id="11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57" cy="22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77E" w:rsidRPr="003611A7"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 xml:space="preserve">  K5,C5,A 5,G </w:t>
      </w:r>
      <w:r w:rsidR="005B377E" w:rsidRPr="005B377E">
        <w:rPr>
          <w:rStyle w:val="referat-container"/>
          <w:rFonts w:ascii="Times New Roman" w:hAnsi="Times New Roman" w:cs="Times New Roman"/>
          <w:color w:val="010101"/>
          <w:sz w:val="24"/>
          <w:szCs w:val="24"/>
        </w:rPr>
        <w:t>(5-1)</w:t>
      </w:r>
      <w:r w:rsidR="005B377E" w:rsidRPr="005B377E">
        <w:rPr>
          <w:rStyle w:val="referat-container"/>
          <w:rFonts w:ascii="Times New Roman" w:hAnsi="Times New Roman" w:cs="Times New Roman"/>
          <w:color w:val="00B050"/>
          <w:sz w:val="24"/>
          <w:szCs w:val="24"/>
        </w:rPr>
        <w:t>(spodný G = ponorený do čiažky)</w:t>
      </w:r>
    </w:p>
    <w:p w:rsidR="005B377E" w:rsidRPr="00C96FDC" w:rsidRDefault="005B377E" w:rsidP="005857A8">
      <w:pPr>
        <w:pStyle w:val="Odsekzoznamu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377E">
        <w:rPr>
          <w:rFonts w:ascii="Times New Roman" w:hAnsi="Times New Roman" w:cs="Times New Roman"/>
          <w:noProof/>
          <w:sz w:val="24"/>
          <w:lang w:eastAsia="sk-SK"/>
        </w:rPr>
        <w:t xml:space="preserve">Stromy, kry, </w:t>
      </w:r>
      <w:r>
        <w:rPr>
          <w:rFonts w:ascii="Times New Roman" w:hAnsi="Times New Roman" w:cs="Times New Roman"/>
          <w:noProof/>
          <w:sz w:val="24"/>
          <w:lang w:eastAsia="sk-SK"/>
        </w:rPr>
        <w:t xml:space="preserve">jednoduchý list, semenníky v kvetnej čiažke, </w:t>
      </w:r>
      <w:r w:rsidR="001623BD" w:rsidRPr="00C96FDC">
        <w:rPr>
          <w:rFonts w:ascii="Times New Roman" w:hAnsi="Times New Roman" w:cs="Times New Roman"/>
          <w:noProof/>
          <w:color w:val="FF0000"/>
          <w:sz w:val="24"/>
          <w:lang w:eastAsia="sk-SK"/>
        </w:rPr>
        <w:t>ne</w:t>
      </w:r>
      <w:r w:rsidR="001623BD">
        <w:rPr>
          <w:rFonts w:ascii="Times New Roman" w:hAnsi="Times New Roman" w:cs="Times New Roman"/>
          <w:noProof/>
          <w:sz w:val="24"/>
          <w:lang w:eastAsia="sk-SK"/>
        </w:rPr>
        <w:t xml:space="preserve">pravý </w:t>
      </w:r>
      <w:r>
        <w:rPr>
          <w:rFonts w:ascii="Times New Roman" w:hAnsi="Times New Roman" w:cs="Times New Roman"/>
          <w:noProof/>
          <w:sz w:val="24"/>
          <w:lang w:eastAsia="sk-SK"/>
        </w:rPr>
        <w:t>plod –</w:t>
      </w:r>
      <w:r w:rsidRPr="005B377E">
        <w:rPr>
          <w:rFonts w:ascii="Times New Roman" w:hAnsi="Times New Roman" w:cs="Times New Roman"/>
          <w:noProof/>
          <w:sz w:val="24"/>
          <w:u w:val="single"/>
          <w:lang w:eastAsia="sk-SK"/>
        </w:rPr>
        <w:t xml:space="preserve"> malvica</w:t>
      </w:r>
    </w:p>
    <w:p w:rsidR="00C96FDC" w:rsidRPr="00C96FDC" w:rsidRDefault="00C96FDC" w:rsidP="005857A8">
      <w:pPr>
        <w:pStyle w:val="Odsekzoznamu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color w:val="00B050"/>
          <w:sz w:val="21"/>
          <w:szCs w:val="21"/>
          <w:shd w:val="clear" w:color="auto" w:fill="FFFFFF"/>
        </w:rPr>
        <w:t>polospodné</w:t>
      </w:r>
      <w:r w:rsidRPr="00C96FDC">
        <w:rPr>
          <w:rFonts w:ascii="Times New Roman" w:hAnsi="Times New Roman" w:cs="Times New Roman"/>
          <w:color w:val="00B050"/>
          <w:sz w:val="21"/>
          <w:szCs w:val="21"/>
          <w:shd w:val="clear" w:color="auto" w:fill="FFFFFF"/>
        </w:rPr>
        <w:t> </w:t>
      </w:r>
      <w:hyperlink r:id="rId18" w:tooltip="Gyneceum (botanika)" w:history="1">
        <w:r w:rsidRPr="00C96FDC">
          <w:rPr>
            <w:rStyle w:val="Hypertextovprepojenie"/>
            <w:rFonts w:ascii="Times New Roman" w:hAnsi="Times New Roman" w:cs="Times New Roman"/>
            <w:color w:val="00B050"/>
            <w:sz w:val="21"/>
            <w:szCs w:val="21"/>
            <w:shd w:val="clear" w:color="auto" w:fill="FFFFFF"/>
          </w:rPr>
          <w:t>gynece</w:t>
        </w:r>
        <w:r>
          <w:rPr>
            <w:rStyle w:val="Hypertextovprepojenie"/>
            <w:rFonts w:ascii="Times New Roman" w:hAnsi="Times New Roman" w:cs="Times New Roman"/>
            <w:color w:val="00B050"/>
            <w:sz w:val="21"/>
            <w:szCs w:val="21"/>
            <w:shd w:val="clear" w:color="auto" w:fill="FFFFFF"/>
          </w:rPr>
          <w:t xml:space="preserve">um + </w:t>
        </w:r>
      </w:hyperlink>
      <w:r>
        <w:rPr>
          <w:rFonts w:ascii="Times New Roman" w:hAnsi="Times New Roman" w:cs="Times New Roman"/>
          <w:color w:val="00B050"/>
        </w:rPr>
        <w:t xml:space="preserve">zrastené </w:t>
      </w:r>
      <w:r w:rsidRPr="00C96FDC">
        <w:rPr>
          <w:rFonts w:ascii="Times New Roman" w:hAnsi="Times New Roman" w:cs="Times New Roman"/>
          <w:color w:val="00B050"/>
          <w:sz w:val="21"/>
          <w:szCs w:val="21"/>
          <w:shd w:val="clear" w:color="auto" w:fill="FFFFFF"/>
        </w:rPr>
        <w:t xml:space="preserve"> plodolisty</w:t>
      </w:r>
    </w:p>
    <w:p w:rsidR="005B377E" w:rsidRDefault="005B377E" w:rsidP="005857A8">
      <w:pPr>
        <w:pStyle w:val="Odsekzoznamu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Style w:val="referat-container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lang w:eastAsia="sk-SK"/>
        </w:rPr>
        <w:t>Jednotlivé plodolisty tvoria priehradky –</w:t>
      </w:r>
      <w:r>
        <w:rPr>
          <w:rStyle w:val="referat-container"/>
          <w:rFonts w:ascii="Times New Roman" w:hAnsi="Times New Roman" w:cs="Times New Roman"/>
          <w:sz w:val="24"/>
          <w:szCs w:val="24"/>
        </w:rPr>
        <w:t xml:space="preserve"> jadrovník</w:t>
      </w:r>
    </w:p>
    <w:p w:rsidR="00C96FDC" w:rsidRDefault="00C33A77" w:rsidP="00C96FDC">
      <w:pPr>
        <w:pStyle w:val="Odsekzoznamu"/>
        <w:shd w:val="clear" w:color="auto" w:fill="FFFFFF"/>
        <w:spacing w:after="0" w:line="360" w:lineRule="auto"/>
        <w:jc w:val="both"/>
        <w:rPr>
          <w:rStyle w:val="referat-container"/>
          <w:rFonts w:ascii="Times New Roman" w:hAnsi="Times New Roman" w:cs="Times New Roman"/>
          <w:sz w:val="24"/>
          <w:szCs w:val="24"/>
        </w:rPr>
      </w:pPr>
      <w:hyperlink r:id="rId19" w:history="1">
        <w:r w:rsidR="00C96FDC" w:rsidRPr="0027123B">
          <w:rPr>
            <w:rStyle w:val="Hypertextovprepojenie"/>
            <w:rFonts w:ascii="Times New Roman" w:hAnsi="Times New Roman" w:cs="Times New Roman"/>
            <w:sz w:val="24"/>
            <w:szCs w:val="24"/>
          </w:rPr>
          <w:t>https://cs.wikipedia.org/wiki/Malvice</w:t>
        </w:r>
      </w:hyperlink>
      <w:bookmarkStart w:id="0" w:name="_GoBack"/>
      <w:bookmarkEnd w:id="0"/>
    </w:p>
    <w:p w:rsidR="00C96FDC" w:rsidRDefault="00C96FDC" w:rsidP="00C96FDC">
      <w:pPr>
        <w:pStyle w:val="Odsekzoznamu"/>
        <w:shd w:val="clear" w:color="auto" w:fill="FFFFFF"/>
        <w:spacing w:after="0" w:line="360" w:lineRule="auto"/>
        <w:jc w:val="both"/>
        <w:rPr>
          <w:rStyle w:val="referat-container"/>
          <w:rFonts w:ascii="Times New Roman" w:hAnsi="Times New Roman" w:cs="Times New Roman"/>
          <w:sz w:val="24"/>
          <w:szCs w:val="24"/>
        </w:rPr>
      </w:pPr>
    </w:p>
    <w:p w:rsidR="00C96FDC" w:rsidRDefault="00C33A77" w:rsidP="00C96FDC">
      <w:pPr>
        <w:pStyle w:val="Odsekzoznamu"/>
        <w:shd w:val="clear" w:color="auto" w:fill="FFFFFF"/>
        <w:spacing w:after="0" w:line="360" w:lineRule="auto"/>
        <w:jc w:val="both"/>
        <w:rPr>
          <w:rStyle w:val="referat-container"/>
          <w:rFonts w:ascii="Times New Roman" w:hAnsi="Times New Roman" w:cs="Times New Roman"/>
          <w:sz w:val="24"/>
          <w:szCs w:val="24"/>
        </w:rPr>
      </w:pPr>
      <w:r w:rsidRPr="00C33A7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Blok textu 2" o:spid="_x0000_s1032" type="#_x0000_t202" style="position:absolute;left:0;text-align:left;margin-left:265.15pt;margin-top:1.25pt;width:126.1pt;height:186.05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HuSFvSkCAABJBAAADgAAAAAAAAAAAAAAAAAuAgAAZHJzL2Uyb0Rv&#10;Yy54bWxQSwECLQAUAAYACAAAACEA/S8y1tsAAAAFAQAADwAAAAAAAAAAAAAAAACDBAAAZHJzL2Rv&#10;d25yZXYueG1sUEsFBgAAAAAEAAQA8wAAAIsFAAAAAA==&#10;">
            <v:textbox style="mso-fit-shape-to-text:t">
              <w:txbxContent>
                <w:p w:rsidR="00C96FDC" w:rsidRDefault="00C96FDC">
                  <w:r>
                    <w:t>1 stopka</w:t>
                  </w:r>
                </w:p>
                <w:p w:rsidR="00C96FDC" w:rsidRDefault="00C96FDC">
                  <w:r>
                    <w:t xml:space="preserve">2 semeno </w:t>
                  </w:r>
                  <w:r w:rsidRPr="00C96FDC">
                    <w:rPr>
                      <w:color w:val="00B050"/>
                    </w:rPr>
                    <w:t>( z gynécea)</w:t>
                  </w:r>
                </w:p>
                <w:p w:rsidR="00C96FDC" w:rsidRDefault="00C96FDC">
                  <w:r>
                    <w:t>3 endokarp ( jadrovník)</w:t>
                  </w:r>
                </w:p>
                <w:p w:rsidR="00C96FDC" w:rsidRDefault="00C96FDC">
                  <w:r>
                    <w:t>4 mezokarp</w:t>
                  </w:r>
                </w:p>
                <w:p w:rsidR="00C96FDC" w:rsidRDefault="00C96FDC">
                  <w:r>
                    <w:t>5 zvyšky kalicha</w:t>
                  </w:r>
                </w:p>
                <w:p w:rsidR="00C96FDC" w:rsidRDefault="00C96FDC">
                  <w:r>
                    <w:t>6 dužina</w:t>
                  </w:r>
                </w:p>
                <w:p w:rsidR="00C96FDC" w:rsidRDefault="00C96FDC">
                  <w:r>
                    <w:t>7 exokarp ( šupka)</w:t>
                  </w:r>
                </w:p>
              </w:txbxContent>
            </v:textbox>
          </v:shape>
        </w:pict>
      </w:r>
      <w:r w:rsidR="00C96FDC">
        <w:rPr>
          <w:noProof/>
          <w:lang w:eastAsia="sk-SK"/>
        </w:rPr>
        <w:drawing>
          <wp:inline distT="0" distB="0" distL="0" distR="0">
            <wp:extent cx="2536372" cy="2425828"/>
            <wp:effectExtent l="0" t="0" r="0" b="0"/>
            <wp:docPr id="15" name="Obrázok 15" descr="https://upload.wikimedia.org/wikipedia/commons/thumb/7/7c/Pome_Nos.jpg/800px-Pome_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7/7c/Pome_Nos.jpg/800px-Pome_No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025" cy="242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77E" w:rsidRDefault="005B377E" w:rsidP="005857A8">
      <w:pPr>
        <w:shd w:val="clear" w:color="auto" w:fill="FFFFFF"/>
        <w:spacing w:after="0" w:line="360" w:lineRule="auto"/>
        <w:ind w:left="360"/>
        <w:jc w:val="both"/>
        <w:rPr>
          <w:rStyle w:val="referat-container"/>
          <w:rFonts w:ascii="Times New Roman" w:hAnsi="Times New Roman" w:cs="Times New Roman"/>
          <w:sz w:val="24"/>
          <w:szCs w:val="24"/>
        </w:rPr>
      </w:pPr>
      <w:r>
        <w:rPr>
          <w:rStyle w:val="referat-container"/>
          <w:rFonts w:ascii="Times New Roman" w:hAnsi="Times New Roman" w:cs="Times New Roman"/>
          <w:sz w:val="24"/>
          <w:szCs w:val="24"/>
          <w:u w:val="single"/>
        </w:rPr>
        <w:t xml:space="preserve">Pirus </w:t>
      </w:r>
      <w:r>
        <w:rPr>
          <w:rStyle w:val="referat-container"/>
          <w:rFonts w:ascii="Times New Roman" w:hAnsi="Times New Roman" w:cs="Times New Roman"/>
          <w:sz w:val="24"/>
          <w:szCs w:val="24"/>
        </w:rPr>
        <w:t>pyraster - Hruška planá</w:t>
      </w:r>
    </w:p>
    <w:p w:rsidR="005857A8" w:rsidRPr="005857A8" w:rsidRDefault="005857A8" w:rsidP="005857A8">
      <w:pPr>
        <w:shd w:val="clear" w:color="auto" w:fill="FFFFFF"/>
        <w:spacing w:after="0" w:line="360" w:lineRule="auto"/>
        <w:ind w:left="360"/>
        <w:jc w:val="both"/>
        <w:rPr>
          <w:rStyle w:val="referat-container"/>
          <w:rFonts w:ascii="Times New Roman" w:hAnsi="Times New Roman" w:cs="Times New Roman"/>
          <w:sz w:val="24"/>
          <w:szCs w:val="24"/>
        </w:rPr>
      </w:pPr>
      <w:r w:rsidRPr="005857A8">
        <w:rPr>
          <w:rStyle w:val="referat-container"/>
          <w:rFonts w:ascii="Times New Roman" w:hAnsi="Times New Roman" w:cs="Times New Roman"/>
          <w:sz w:val="24"/>
          <w:szCs w:val="24"/>
        </w:rPr>
        <w:t>P. communis – H. obyčajná</w:t>
      </w:r>
    </w:p>
    <w:p w:rsidR="005857A8" w:rsidRDefault="005857A8" w:rsidP="005857A8">
      <w:pPr>
        <w:shd w:val="clear" w:color="auto" w:fill="FFFFFF"/>
        <w:spacing w:after="0" w:line="360" w:lineRule="auto"/>
        <w:ind w:left="360"/>
        <w:jc w:val="both"/>
        <w:rPr>
          <w:rStyle w:val="referat-container"/>
          <w:rFonts w:ascii="Times New Roman" w:hAnsi="Times New Roman" w:cs="Times New Roman"/>
          <w:sz w:val="24"/>
          <w:szCs w:val="24"/>
        </w:rPr>
      </w:pPr>
      <w:r>
        <w:rPr>
          <w:rStyle w:val="referat-container"/>
          <w:rFonts w:ascii="Times New Roman" w:hAnsi="Times New Roman" w:cs="Times New Roman"/>
          <w:sz w:val="24"/>
          <w:szCs w:val="24"/>
          <w:u w:val="single"/>
        </w:rPr>
        <w:t xml:space="preserve">Malus </w:t>
      </w:r>
      <w:r>
        <w:rPr>
          <w:rStyle w:val="referat-container"/>
          <w:rFonts w:ascii="Times New Roman" w:hAnsi="Times New Roman" w:cs="Times New Roman"/>
          <w:sz w:val="24"/>
          <w:szCs w:val="24"/>
        </w:rPr>
        <w:t>sylvestris – Jabloň planá</w:t>
      </w:r>
      <w:r w:rsidR="00CA039F">
        <w:rPr>
          <w:rStyle w:val="referat-container"/>
          <w:rFonts w:ascii="Times New Roman" w:hAnsi="Times New Roman" w:cs="Times New Roman"/>
          <w:sz w:val="24"/>
          <w:szCs w:val="24"/>
        </w:rPr>
        <w:t xml:space="preserve"> / lesná</w:t>
      </w:r>
    </w:p>
    <w:p w:rsidR="005857A8" w:rsidRPr="005857A8" w:rsidRDefault="005857A8" w:rsidP="005857A8">
      <w:pPr>
        <w:shd w:val="clear" w:color="auto" w:fill="FFFFFF"/>
        <w:spacing w:after="0" w:line="360" w:lineRule="auto"/>
        <w:ind w:left="360"/>
        <w:jc w:val="both"/>
        <w:rPr>
          <w:rStyle w:val="referat-container"/>
          <w:rFonts w:ascii="Times New Roman" w:hAnsi="Times New Roman" w:cs="Times New Roman"/>
          <w:sz w:val="24"/>
          <w:szCs w:val="24"/>
        </w:rPr>
      </w:pPr>
      <w:r w:rsidRPr="005857A8">
        <w:rPr>
          <w:rStyle w:val="referat-container"/>
          <w:rFonts w:ascii="Times New Roman" w:hAnsi="Times New Roman" w:cs="Times New Roman"/>
          <w:sz w:val="24"/>
          <w:szCs w:val="24"/>
          <w:u w:val="single"/>
        </w:rPr>
        <w:t>M.sylv. subsp. mitis</w:t>
      </w:r>
      <w:r>
        <w:rPr>
          <w:rStyle w:val="referat-container"/>
          <w:rFonts w:ascii="Times New Roman" w:hAnsi="Times New Roman" w:cs="Times New Roman"/>
          <w:sz w:val="24"/>
          <w:szCs w:val="24"/>
        </w:rPr>
        <w:t xml:space="preserve"> – Jabloň sladká</w:t>
      </w:r>
    </w:p>
    <w:p w:rsidR="005857A8" w:rsidRDefault="005857A8" w:rsidP="005857A8">
      <w:pPr>
        <w:shd w:val="clear" w:color="auto" w:fill="FFFFFF"/>
        <w:spacing w:after="0" w:line="360" w:lineRule="auto"/>
        <w:ind w:left="360"/>
        <w:jc w:val="both"/>
        <w:rPr>
          <w:rStyle w:val="referat-container"/>
          <w:rFonts w:ascii="Times New Roman" w:hAnsi="Times New Roman" w:cs="Times New Roman"/>
          <w:sz w:val="24"/>
          <w:szCs w:val="24"/>
        </w:rPr>
      </w:pPr>
      <w:r>
        <w:rPr>
          <w:rStyle w:val="referat-container"/>
          <w:rFonts w:ascii="Times New Roman" w:hAnsi="Times New Roman" w:cs="Times New Roman"/>
          <w:sz w:val="24"/>
          <w:szCs w:val="24"/>
        </w:rPr>
        <w:t>M. domestica – J. domáca</w:t>
      </w:r>
    </w:p>
    <w:p w:rsidR="00E3754D" w:rsidRDefault="00E3754D" w:rsidP="005857A8">
      <w:pPr>
        <w:shd w:val="clear" w:color="auto" w:fill="FFFFFF"/>
        <w:spacing w:after="0" w:line="360" w:lineRule="auto"/>
        <w:ind w:left="360"/>
        <w:jc w:val="both"/>
        <w:rPr>
          <w:rStyle w:val="referat-container"/>
          <w:rFonts w:ascii="Times New Roman" w:hAnsi="Times New Roman" w:cs="Times New Roman"/>
          <w:sz w:val="24"/>
          <w:szCs w:val="24"/>
        </w:rPr>
      </w:pPr>
      <w:r>
        <w:rPr>
          <w:rStyle w:val="referat-container"/>
          <w:rFonts w:ascii="Times New Roman" w:hAnsi="Times New Roman" w:cs="Times New Roman"/>
          <w:sz w:val="24"/>
          <w:szCs w:val="24"/>
        </w:rPr>
        <w:t>M. floribunda – J. kvetnatá</w:t>
      </w:r>
      <w:r w:rsidR="00CA039F">
        <w:rPr>
          <w:rStyle w:val="referat-container"/>
          <w:rFonts w:ascii="Times New Roman" w:hAnsi="Times New Roman" w:cs="Times New Roman"/>
          <w:sz w:val="24"/>
          <w:szCs w:val="24"/>
        </w:rPr>
        <w:t>/ mnohokvetá</w:t>
      </w:r>
    </w:p>
    <w:p w:rsidR="005857A8" w:rsidRDefault="005857A8" w:rsidP="005857A8">
      <w:pPr>
        <w:shd w:val="clear" w:color="auto" w:fill="FFFFFF"/>
        <w:spacing w:after="0" w:line="360" w:lineRule="auto"/>
        <w:ind w:left="360"/>
        <w:jc w:val="both"/>
        <w:rPr>
          <w:rStyle w:val="referat-container"/>
          <w:rFonts w:ascii="Times New Roman" w:hAnsi="Times New Roman" w:cs="Times New Roman"/>
          <w:sz w:val="24"/>
          <w:szCs w:val="24"/>
        </w:rPr>
      </w:pPr>
      <w:r w:rsidRPr="005857A8">
        <w:rPr>
          <w:rStyle w:val="referat-container"/>
          <w:rFonts w:ascii="Times New Roman" w:hAnsi="Times New Roman" w:cs="Times New Roman"/>
          <w:sz w:val="24"/>
          <w:szCs w:val="24"/>
          <w:u w:val="single"/>
        </w:rPr>
        <w:t>Cydonia</w:t>
      </w:r>
      <w:r>
        <w:rPr>
          <w:rStyle w:val="referat-container"/>
          <w:rFonts w:ascii="Times New Roman" w:hAnsi="Times New Roman" w:cs="Times New Roman"/>
          <w:sz w:val="24"/>
          <w:szCs w:val="24"/>
        </w:rPr>
        <w:t xml:space="preserve"> oblonga – Dula podlhovastá</w:t>
      </w:r>
    </w:p>
    <w:p w:rsidR="005857A8" w:rsidRDefault="005857A8" w:rsidP="005857A8">
      <w:pPr>
        <w:shd w:val="clear" w:color="auto" w:fill="FFFFFF"/>
        <w:spacing w:after="0" w:line="360" w:lineRule="auto"/>
        <w:ind w:left="360"/>
        <w:jc w:val="both"/>
        <w:rPr>
          <w:rStyle w:val="referat-container"/>
          <w:rFonts w:ascii="Times New Roman" w:hAnsi="Times New Roman" w:cs="Times New Roman"/>
          <w:sz w:val="24"/>
          <w:szCs w:val="24"/>
        </w:rPr>
      </w:pPr>
      <w:r w:rsidRPr="005857A8">
        <w:rPr>
          <w:rStyle w:val="referat-container"/>
          <w:rFonts w:ascii="Times New Roman" w:hAnsi="Times New Roman" w:cs="Times New Roman"/>
          <w:sz w:val="24"/>
          <w:szCs w:val="24"/>
          <w:u w:val="single"/>
        </w:rPr>
        <w:t>Sorbus</w:t>
      </w:r>
      <w:r>
        <w:rPr>
          <w:rStyle w:val="referat-container"/>
          <w:rFonts w:ascii="Times New Roman" w:hAnsi="Times New Roman" w:cs="Times New Roman"/>
          <w:sz w:val="24"/>
          <w:szCs w:val="24"/>
        </w:rPr>
        <w:t xml:space="preserve"> aucuparia – Jarabina vtáčia</w:t>
      </w:r>
    </w:p>
    <w:p w:rsidR="005857A8" w:rsidRDefault="005857A8" w:rsidP="005857A8">
      <w:pPr>
        <w:shd w:val="clear" w:color="auto" w:fill="FFFFFF"/>
        <w:spacing w:after="0" w:line="360" w:lineRule="auto"/>
        <w:ind w:left="360"/>
        <w:jc w:val="both"/>
        <w:rPr>
          <w:rStyle w:val="referat-container"/>
          <w:rFonts w:ascii="Times New Roman" w:hAnsi="Times New Roman" w:cs="Times New Roman"/>
          <w:sz w:val="24"/>
          <w:szCs w:val="24"/>
        </w:rPr>
      </w:pPr>
      <w:r>
        <w:rPr>
          <w:rStyle w:val="referat-container"/>
          <w:rFonts w:ascii="Times New Roman" w:hAnsi="Times New Roman" w:cs="Times New Roman"/>
          <w:sz w:val="24"/>
          <w:szCs w:val="24"/>
        </w:rPr>
        <w:t>S. domestica – Jarabina oskorušová – Oskoruša</w:t>
      </w:r>
    </w:p>
    <w:p w:rsidR="001623BD" w:rsidRDefault="001623BD" w:rsidP="00240B69">
      <w:pPr>
        <w:shd w:val="clear" w:color="auto" w:fill="FFFFFF"/>
        <w:spacing w:after="0" w:line="360" w:lineRule="auto"/>
        <w:jc w:val="both"/>
        <w:rPr>
          <w:rStyle w:val="referat-container"/>
          <w:rFonts w:ascii="Times New Roman" w:hAnsi="Times New Roman" w:cs="Times New Roman"/>
          <w:sz w:val="24"/>
          <w:szCs w:val="24"/>
        </w:rPr>
      </w:pPr>
      <w:r w:rsidRPr="00372AAA">
        <w:rPr>
          <w:rFonts w:ascii="Times New Roman" w:hAnsi="Times New Roman" w:cs="Times New Roman"/>
          <w:color w:val="00B050"/>
          <w:sz w:val="24"/>
          <w:szCs w:val="20"/>
          <w:shd w:val="clear" w:color="auto" w:fill="FFFFFF"/>
        </w:rPr>
        <w:t>Photinia melanocarpa</w:t>
      </w:r>
      <w:r w:rsidRPr="00372AAA">
        <w:rPr>
          <w:rStyle w:val="referat-container"/>
          <w:rFonts w:ascii="Times New Roman" w:hAnsi="Times New Roman" w:cs="Times New Roman"/>
          <w:color w:val="00B050"/>
          <w:sz w:val="24"/>
          <w:szCs w:val="24"/>
        </w:rPr>
        <w:t>– Arónia čiernoplodá</w:t>
      </w:r>
      <w:r>
        <w:rPr>
          <w:rStyle w:val="referat-container"/>
          <w:rFonts w:ascii="Times New Roman" w:hAnsi="Times New Roman" w:cs="Times New Roman"/>
          <w:sz w:val="24"/>
          <w:szCs w:val="24"/>
        </w:rPr>
        <w:t xml:space="preserve"> ( Jarabina čierna) </w:t>
      </w:r>
    </w:p>
    <w:p w:rsidR="005857A8" w:rsidRDefault="005857A8" w:rsidP="005857A8">
      <w:pPr>
        <w:shd w:val="clear" w:color="auto" w:fill="FFFFFF"/>
        <w:spacing w:after="0" w:line="360" w:lineRule="auto"/>
        <w:ind w:left="360"/>
        <w:jc w:val="both"/>
        <w:rPr>
          <w:rStyle w:val="referat-container"/>
          <w:rFonts w:ascii="Times New Roman" w:hAnsi="Times New Roman" w:cs="Times New Roman"/>
          <w:sz w:val="24"/>
          <w:szCs w:val="24"/>
        </w:rPr>
      </w:pPr>
      <w:r w:rsidRPr="00E3754D">
        <w:rPr>
          <w:rStyle w:val="referat-container"/>
          <w:rFonts w:ascii="Times New Roman" w:hAnsi="Times New Roman" w:cs="Times New Roman"/>
          <w:sz w:val="24"/>
          <w:szCs w:val="24"/>
          <w:u w:val="single"/>
        </w:rPr>
        <w:t>Mespilus</w:t>
      </w:r>
      <w:r>
        <w:rPr>
          <w:rStyle w:val="referat-container"/>
          <w:rFonts w:ascii="Times New Roman" w:hAnsi="Times New Roman" w:cs="Times New Roman"/>
          <w:sz w:val="24"/>
          <w:szCs w:val="24"/>
        </w:rPr>
        <w:t xml:space="preserve"> germanica – Mišpuľa nemecká</w:t>
      </w:r>
    </w:p>
    <w:p w:rsidR="005857A8" w:rsidRDefault="005857A8" w:rsidP="005857A8">
      <w:pPr>
        <w:shd w:val="clear" w:color="auto" w:fill="FFFFFF"/>
        <w:spacing w:after="0" w:line="360" w:lineRule="auto"/>
        <w:jc w:val="both"/>
        <w:rPr>
          <w:rStyle w:val="referat-container"/>
          <w:rFonts w:ascii="Times New Roman" w:hAnsi="Times New Roman" w:cs="Times New Roman"/>
          <w:sz w:val="24"/>
          <w:szCs w:val="24"/>
        </w:rPr>
      </w:pPr>
      <w:r>
        <w:rPr>
          <w:rStyle w:val="referat-container"/>
          <w:rFonts w:ascii="Times New Roman" w:hAnsi="Times New Roman" w:cs="Times New Roman"/>
          <w:sz w:val="24"/>
          <w:szCs w:val="24"/>
        </w:rPr>
        <w:t xml:space="preserve">     Crateagus monogyna – Hloh jednosemenný</w:t>
      </w:r>
    </w:p>
    <w:p w:rsidR="005857A8" w:rsidRDefault="005857A8" w:rsidP="005857A8">
      <w:pPr>
        <w:shd w:val="clear" w:color="auto" w:fill="FFFFFF"/>
        <w:spacing w:after="0" w:line="360" w:lineRule="auto"/>
        <w:ind w:left="360"/>
        <w:jc w:val="both"/>
        <w:rPr>
          <w:rStyle w:val="referat-container"/>
          <w:rFonts w:ascii="Times New Roman" w:hAnsi="Times New Roman" w:cs="Times New Roman"/>
          <w:sz w:val="24"/>
          <w:szCs w:val="24"/>
        </w:rPr>
      </w:pPr>
      <w:r>
        <w:rPr>
          <w:rStyle w:val="referat-container"/>
          <w:rFonts w:ascii="Times New Roman" w:hAnsi="Times New Roman" w:cs="Times New Roman"/>
          <w:sz w:val="24"/>
          <w:szCs w:val="24"/>
          <w:u w:val="single"/>
        </w:rPr>
        <w:t xml:space="preserve">Pyracantha </w:t>
      </w:r>
      <w:r w:rsidRPr="005857A8">
        <w:rPr>
          <w:rStyle w:val="referat-container"/>
          <w:rFonts w:ascii="Times New Roman" w:hAnsi="Times New Roman" w:cs="Times New Roman"/>
          <w:sz w:val="24"/>
          <w:szCs w:val="24"/>
        </w:rPr>
        <w:t>coccinea – Hlohyňa šarlátová</w:t>
      </w:r>
      <w:r>
        <w:rPr>
          <w:rStyle w:val="referat-container"/>
          <w:rFonts w:ascii="Times New Roman" w:hAnsi="Times New Roman" w:cs="Times New Roman"/>
          <w:sz w:val="24"/>
          <w:szCs w:val="24"/>
        </w:rPr>
        <w:t xml:space="preserve">  (okrasný ker)</w:t>
      </w:r>
    </w:p>
    <w:p w:rsidR="005857A8" w:rsidRPr="00E3754D" w:rsidRDefault="005857A8" w:rsidP="005857A8">
      <w:pPr>
        <w:shd w:val="clear" w:color="auto" w:fill="FFFFFF"/>
        <w:spacing w:after="0" w:line="360" w:lineRule="auto"/>
        <w:ind w:left="360"/>
        <w:jc w:val="both"/>
        <w:rPr>
          <w:rStyle w:val="referat-container"/>
          <w:rFonts w:ascii="Times New Roman" w:hAnsi="Times New Roman" w:cs="Times New Roman"/>
          <w:sz w:val="24"/>
          <w:szCs w:val="24"/>
        </w:rPr>
      </w:pPr>
      <w:r w:rsidRPr="00E3754D">
        <w:rPr>
          <w:rStyle w:val="referat-container"/>
          <w:rFonts w:ascii="Times New Roman" w:hAnsi="Times New Roman" w:cs="Times New Roman"/>
          <w:sz w:val="24"/>
          <w:szCs w:val="24"/>
          <w:u w:val="single"/>
        </w:rPr>
        <w:t>Cotoneaster</w:t>
      </w:r>
      <w:r w:rsidR="00E3754D">
        <w:rPr>
          <w:rStyle w:val="referat-container"/>
          <w:rFonts w:ascii="Times New Roman" w:hAnsi="Times New Roman" w:cs="Times New Roman"/>
          <w:sz w:val="24"/>
          <w:szCs w:val="24"/>
        </w:rPr>
        <w:t xml:space="preserve"> horizontalis – Skalník rozprestretý   (okrasný ker)</w:t>
      </w:r>
    </w:p>
    <w:p w:rsidR="005B377E" w:rsidRDefault="00E3754D" w:rsidP="005857A8">
      <w:pPr>
        <w:shd w:val="clear" w:color="auto" w:fill="FFFFFF"/>
        <w:spacing w:after="0" w:line="360" w:lineRule="auto"/>
        <w:ind w:left="360"/>
        <w:jc w:val="both"/>
        <w:rPr>
          <w:rStyle w:val="referat-container"/>
          <w:rFonts w:ascii="Times New Roman" w:hAnsi="Times New Roman" w:cs="Times New Roman"/>
          <w:sz w:val="24"/>
          <w:szCs w:val="24"/>
        </w:rPr>
      </w:pPr>
      <w:r>
        <w:rPr>
          <w:rStyle w:val="referat-container"/>
          <w:rFonts w:ascii="Times New Roman" w:hAnsi="Times New Roman" w:cs="Times New Roman"/>
          <w:sz w:val="24"/>
          <w:szCs w:val="24"/>
        </w:rPr>
        <w:t>C. dammeri – S. Dammerov</w:t>
      </w:r>
    </w:p>
    <w:p w:rsidR="005B377E" w:rsidRPr="005B377E" w:rsidRDefault="005B377E" w:rsidP="005857A8">
      <w:pPr>
        <w:shd w:val="clear" w:color="auto" w:fill="FFFFFF"/>
        <w:spacing w:after="0" w:line="360" w:lineRule="auto"/>
        <w:ind w:left="360"/>
        <w:jc w:val="both"/>
        <w:rPr>
          <w:rStyle w:val="referat-container"/>
          <w:rFonts w:ascii="Times New Roman" w:hAnsi="Times New Roman" w:cs="Times New Roman"/>
          <w:sz w:val="24"/>
          <w:szCs w:val="24"/>
        </w:rPr>
      </w:pPr>
    </w:p>
    <w:p w:rsidR="003611A7" w:rsidRPr="003611A7" w:rsidRDefault="003611A7" w:rsidP="00DB46B6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10101"/>
          <w:sz w:val="24"/>
          <w:szCs w:val="24"/>
        </w:rPr>
      </w:pPr>
    </w:p>
    <w:p w:rsidR="00DB6A23" w:rsidRDefault="00DB6A23" w:rsidP="00DB46B6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10101"/>
          <w:sz w:val="24"/>
          <w:szCs w:val="24"/>
        </w:rPr>
      </w:pPr>
    </w:p>
    <w:p w:rsidR="009E7964" w:rsidRDefault="009E7964" w:rsidP="00DB46B6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10101"/>
          <w:sz w:val="24"/>
          <w:szCs w:val="24"/>
        </w:rPr>
      </w:pPr>
    </w:p>
    <w:p w:rsidR="00DB46B6" w:rsidRPr="00961FB8" w:rsidRDefault="00DB46B6" w:rsidP="00DB46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46B6" w:rsidRPr="00961FB8" w:rsidRDefault="00DB46B6" w:rsidP="00DB46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64F4" w:rsidRDefault="00C164F4" w:rsidP="00DB46B6">
      <w:pPr>
        <w:spacing w:line="360" w:lineRule="auto"/>
        <w:jc w:val="both"/>
      </w:pPr>
    </w:p>
    <w:sectPr w:rsidR="00C164F4" w:rsidSect="00536B1B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66C4" w:rsidRDefault="000366C4">
      <w:pPr>
        <w:spacing w:after="0" w:line="240" w:lineRule="auto"/>
      </w:pPr>
      <w:r>
        <w:separator/>
      </w:r>
    </w:p>
  </w:endnote>
  <w:endnote w:type="continuationSeparator" w:id="1">
    <w:p w:rsidR="000366C4" w:rsidRDefault="000366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98904"/>
      <w:docPartObj>
        <w:docPartGallery w:val="Page Numbers (Bottom of Page)"/>
        <w:docPartUnique/>
      </w:docPartObj>
    </w:sdtPr>
    <w:sdtContent>
      <w:p w:rsidR="009E7964" w:rsidRDefault="00C33A77">
        <w:pPr>
          <w:pStyle w:val="Pta"/>
          <w:jc w:val="center"/>
        </w:pPr>
        <w:r>
          <w:fldChar w:fldCharType="begin"/>
        </w:r>
        <w:r w:rsidR="001F762C">
          <w:instrText xml:space="preserve"> PAGE   \* MERGEFORMAT </w:instrText>
        </w:r>
        <w:r>
          <w:fldChar w:fldCharType="separate"/>
        </w:r>
        <w:r w:rsidR="00D865F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4636BB" w:rsidRDefault="000366C4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66C4" w:rsidRDefault="000366C4">
      <w:pPr>
        <w:spacing w:after="0" w:line="240" w:lineRule="auto"/>
      </w:pPr>
      <w:r>
        <w:separator/>
      </w:r>
    </w:p>
  </w:footnote>
  <w:footnote w:type="continuationSeparator" w:id="1">
    <w:p w:rsidR="000366C4" w:rsidRDefault="000366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Obrázok 8" o:spid="_x0000_i1029" type="#_x0000_t75" style="width:51.25pt;height:76.05pt;visibility:visible;mso-wrap-style:square" o:bullet="t">
        <v:imagedata r:id="rId1" o:title=""/>
      </v:shape>
    </w:pict>
  </w:numPicBullet>
  <w:numPicBullet w:numPicBulletId="1">
    <w:pict>
      <v:shape id="_x0000_i1030" type="#_x0000_t75" style="width:9.2pt;height:12.65pt;visibility:visible;mso-wrap-style:square" o:bullet="t">
        <v:imagedata r:id="rId2" o:title=""/>
      </v:shape>
    </w:pict>
  </w:numPicBullet>
  <w:numPicBullet w:numPicBulletId="2">
    <w:pict>
      <v:shape id="Obrázok 1" o:spid="_x0000_i1031" type="#_x0000_t75" style="width:12.1pt;height:12.1pt;visibility:visible;mso-wrap-style:square" o:bullet="t">
        <v:imagedata r:id="rId3" o:title=""/>
      </v:shape>
    </w:pict>
  </w:numPicBullet>
  <w:abstractNum w:abstractNumId="0">
    <w:nsid w:val="07D648AC"/>
    <w:multiLevelType w:val="hybridMultilevel"/>
    <w:tmpl w:val="F5D0EE80"/>
    <w:lvl w:ilvl="0" w:tplc="66D6BE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6"/>
      </w:rPr>
    </w:lvl>
    <w:lvl w:ilvl="1" w:tplc="E4481C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307C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C40BF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3ED7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94F6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7944E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8600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976DB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C996D54"/>
    <w:multiLevelType w:val="hybridMultilevel"/>
    <w:tmpl w:val="207A6E06"/>
    <w:lvl w:ilvl="0" w:tplc="4984A5E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9619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420EA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CF89E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7E10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F68A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9622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DC666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1B675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3056BF3"/>
    <w:multiLevelType w:val="hybridMultilevel"/>
    <w:tmpl w:val="73E24740"/>
    <w:lvl w:ilvl="0" w:tplc="B05E996C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i w:val="0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E51432D"/>
    <w:multiLevelType w:val="hybridMultilevel"/>
    <w:tmpl w:val="07E06CD0"/>
    <w:lvl w:ilvl="0" w:tplc="05A856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</w:rPr>
    </w:lvl>
    <w:lvl w:ilvl="1" w:tplc="9A74E9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7A66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4CF5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1003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E8CC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D450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89405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ACA6D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D1E1E9C"/>
    <w:multiLevelType w:val="hybridMultilevel"/>
    <w:tmpl w:val="8C6A26FC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516572E"/>
    <w:multiLevelType w:val="hybridMultilevel"/>
    <w:tmpl w:val="D28AB082"/>
    <w:lvl w:ilvl="0" w:tplc="F0CE8F8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0B2E46"/>
    <w:multiLevelType w:val="hybridMultilevel"/>
    <w:tmpl w:val="F14C84E2"/>
    <w:lvl w:ilvl="0" w:tplc="041B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5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30"/>
  <w:doNotDisplayPageBoundaries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B46B6"/>
    <w:rsid w:val="0001193A"/>
    <w:rsid w:val="00015236"/>
    <w:rsid w:val="000216CB"/>
    <w:rsid w:val="00022DAD"/>
    <w:rsid w:val="00031A36"/>
    <w:rsid w:val="00031EBD"/>
    <w:rsid w:val="000322B3"/>
    <w:rsid w:val="0003480D"/>
    <w:rsid w:val="0003516D"/>
    <w:rsid w:val="000366C4"/>
    <w:rsid w:val="0004338C"/>
    <w:rsid w:val="00045E82"/>
    <w:rsid w:val="00046C40"/>
    <w:rsid w:val="000504F0"/>
    <w:rsid w:val="00055A40"/>
    <w:rsid w:val="00056C6D"/>
    <w:rsid w:val="00061032"/>
    <w:rsid w:val="00076D8E"/>
    <w:rsid w:val="00082BB0"/>
    <w:rsid w:val="0008383A"/>
    <w:rsid w:val="000A7A0D"/>
    <w:rsid w:val="000B0A4F"/>
    <w:rsid w:val="000B0C76"/>
    <w:rsid w:val="000B5E3A"/>
    <w:rsid w:val="000C2FBA"/>
    <w:rsid w:val="000D00A1"/>
    <w:rsid w:val="000E2CDF"/>
    <w:rsid w:val="000E51B9"/>
    <w:rsid w:val="000E77D6"/>
    <w:rsid w:val="000E7AA5"/>
    <w:rsid w:val="000F0411"/>
    <w:rsid w:val="000F0904"/>
    <w:rsid w:val="000F0F54"/>
    <w:rsid w:val="00102E69"/>
    <w:rsid w:val="00114E3C"/>
    <w:rsid w:val="00114F0C"/>
    <w:rsid w:val="001168DB"/>
    <w:rsid w:val="001308DB"/>
    <w:rsid w:val="00133E10"/>
    <w:rsid w:val="0013667C"/>
    <w:rsid w:val="001367C6"/>
    <w:rsid w:val="0014458B"/>
    <w:rsid w:val="00154E06"/>
    <w:rsid w:val="00160282"/>
    <w:rsid w:val="001606BA"/>
    <w:rsid w:val="001623BD"/>
    <w:rsid w:val="00163DC6"/>
    <w:rsid w:val="001651B4"/>
    <w:rsid w:val="001652E0"/>
    <w:rsid w:val="00167A54"/>
    <w:rsid w:val="00172A10"/>
    <w:rsid w:val="00183E12"/>
    <w:rsid w:val="0018642B"/>
    <w:rsid w:val="00190D12"/>
    <w:rsid w:val="001A30E3"/>
    <w:rsid w:val="001A4C1D"/>
    <w:rsid w:val="001C35FC"/>
    <w:rsid w:val="001C5A2D"/>
    <w:rsid w:val="001D68EB"/>
    <w:rsid w:val="001E586C"/>
    <w:rsid w:val="001E58CB"/>
    <w:rsid w:val="001E7533"/>
    <w:rsid w:val="001F3167"/>
    <w:rsid w:val="001F528C"/>
    <w:rsid w:val="001F762C"/>
    <w:rsid w:val="002014B3"/>
    <w:rsid w:val="00205528"/>
    <w:rsid w:val="002060F3"/>
    <w:rsid w:val="00207789"/>
    <w:rsid w:val="00211BC3"/>
    <w:rsid w:val="0021617E"/>
    <w:rsid w:val="002244EC"/>
    <w:rsid w:val="002265CC"/>
    <w:rsid w:val="00230D33"/>
    <w:rsid w:val="002342C7"/>
    <w:rsid w:val="00240B69"/>
    <w:rsid w:val="00242BFD"/>
    <w:rsid w:val="00243347"/>
    <w:rsid w:val="0024452C"/>
    <w:rsid w:val="00256FB7"/>
    <w:rsid w:val="002579F9"/>
    <w:rsid w:val="00260499"/>
    <w:rsid w:val="00261760"/>
    <w:rsid w:val="0027235C"/>
    <w:rsid w:val="0027258D"/>
    <w:rsid w:val="00273CFA"/>
    <w:rsid w:val="00281E6F"/>
    <w:rsid w:val="002839EB"/>
    <w:rsid w:val="002902AD"/>
    <w:rsid w:val="002B4449"/>
    <w:rsid w:val="002C4599"/>
    <w:rsid w:val="002D2963"/>
    <w:rsid w:val="002D67BE"/>
    <w:rsid w:val="002E5DF8"/>
    <w:rsid w:val="002F20F1"/>
    <w:rsid w:val="00306705"/>
    <w:rsid w:val="00311CA3"/>
    <w:rsid w:val="00313507"/>
    <w:rsid w:val="003156E7"/>
    <w:rsid w:val="003236BB"/>
    <w:rsid w:val="00333487"/>
    <w:rsid w:val="00354211"/>
    <w:rsid w:val="00355BC5"/>
    <w:rsid w:val="00357A4F"/>
    <w:rsid w:val="003611A7"/>
    <w:rsid w:val="003717D4"/>
    <w:rsid w:val="00372AAA"/>
    <w:rsid w:val="0038040D"/>
    <w:rsid w:val="00386872"/>
    <w:rsid w:val="00394C9C"/>
    <w:rsid w:val="00396516"/>
    <w:rsid w:val="00396F7A"/>
    <w:rsid w:val="003A2B75"/>
    <w:rsid w:val="003A70C2"/>
    <w:rsid w:val="003A73EE"/>
    <w:rsid w:val="003B2A41"/>
    <w:rsid w:val="003B5BD6"/>
    <w:rsid w:val="003C177E"/>
    <w:rsid w:val="003C2E76"/>
    <w:rsid w:val="003C40B2"/>
    <w:rsid w:val="003D0C34"/>
    <w:rsid w:val="003D1634"/>
    <w:rsid w:val="003E1721"/>
    <w:rsid w:val="003E1E3B"/>
    <w:rsid w:val="003E3A09"/>
    <w:rsid w:val="00401186"/>
    <w:rsid w:val="00404BB0"/>
    <w:rsid w:val="00407C11"/>
    <w:rsid w:val="00422F4A"/>
    <w:rsid w:val="00436797"/>
    <w:rsid w:val="004433F3"/>
    <w:rsid w:val="00443707"/>
    <w:rsid w:val="00446DE4"/>
    <w:rsid w:val="0045301C"/>
    <w:rsid w:val="00453DAD"/>
    <w:rsid w:val="0045715C"/>
    <w:rsid w:val="00457466"/>
    <w:rsid w:val="00461D80"/>
    <w:rsid w:val="00461DD2"/>
    <w:rsid w:val="00472197"/>
    <w:rsid w:val="004767E8"/>
    <w:rsid w:val="00480283"/>
    <w:rsid w:val="00480AF1"/>
    <w:rsid w:val="00484123"/>
    <w:rsid w:val="00493452"/>
    <w:rsid w:val="00494E65"/>
    <w:rsid w:val="00495429"/>
    <w:rsid w:val="00496F26"/>
    <w:rsid w:val="004A4234"/>
    <w:rsid w:val="004A7724"/>
    <w:rsid w:val="004B1ED8"/>
    <w:rsid w:val="004C5220"/>
    <w:rsid w:val="004D00FD"/>
    <w:rsid w:val="004D6DC4"/>
    <w:rsid w:val="004E3988"/>
    <w:rsid w:val="004E4293"/>
    <w:rsid w:val="004E57F9"/>
    <w:rsid w:val="004E6EAA"/>
    <w:rsid w:val="004F285C"/>
    <w:rsid w:val="004F5601"/>
    <w:rsid w:val="0050416B"/>
    <w:rsid w:val="005109C8"/>
    <w:rsid w:val="005111E6"/>
    <w:rsid w:val="00516FF3"/>
    <w:rsid w:val="00517D29"/>
    <w:rsid w:val="00521B1C"/>
    <w:rsid w:val="00526486"/>
    <w:rsid w:val="005354F8"/>
    <w:rsid w:val="00535D0C"/>
    <w:rsid w:val="00536602"/>
    <w:rsid w:val="0053725A"/>
    <w:rsid w:val="00540150"/>
    <w:rsid w:val="00543568"/>
    <w:rsid w:val="00550C1D"/>
    <w:rsid w:val="00565F53"/>
    <w:rsid w:val="00567EC8"/>
    <w:rsid w:val="005802C0"/>
    <w:rsid w:val="005808D8"/>
    <w:rsid w:val="00582326"/>
    <w:rsid w:val="00584C1C"/>
    <w:rsid w:val="005857A8"/>
    <w:rsid w:val="005A40D6"/>
    <w:rsid w:val="005B377E"/>
    <w:rsid w:val="005B4E91"/>
    <w:rsid w:val="005C064F"/>
    <w:rsid w:val="005D0E8F"/>
    <w:rsid w:val="005D4803"/>
    <w:rsid w:val="005D4FCA"/>
    <w:rsid w:val="005D6B47"/>
    <w:rsid w:val="005D777B"/>
    <w:rsid w:val="005E2D8D"/>
    <w:rsid w:val="005E3193"/>
    <w:rsid w:val="005E360E"/>
    <w:rsid w:val="005E7346"/>
    <w:rsid w:val="005F245F"/>
    <w:rsid w:val="006005D3"/>
    <w:rsid w:val="00602971"/>
    <w:rsid w:val="00612411"/>
    <w:rsid w:val="006156B1"/>
    <w:rsid w:val="00616102"/>
    <w:rsid w:val="00617DD5"/>
    <w:rsid w:val="006241E1"/>
    <w:rsid w:val="0063165F"/>
    <w:rsid w:val="00635E0F"/>
    <w:rsid w:val="0065087C"/>
    <w:rsid w:val="0066194E"/>
    <w:rsid w:val="006662D1"/>
    <w:rsid w:val="006724D7"/>
    <w:rsid w:val="006807FD"/>
    <w:rsid w:val="006814B3"/>
    <w:rsid w:val="006826CF"/>
    <w:rsid w:val="006904F9"/>
    <w:rsid w:val="006946FF"/>
    <w:rsid w:val="00695695"/>
    <w:rsid w:val="006A4018"/>
    <w:rsid w:val="006A4905"/>
    <w:rsid w:val="006A60DA"/>
    <w:rsid w:val="006B38E4"/>
    <w:rsid w:val="006B3D28"/>
    <w:rsid w:val="006B621E"/>
    <w:rsid w:val="006C0AED"/>
    <w:rsid w:val="006C10C3"/>
    <w:rsid w:val="006C3EEC"/>
    <w:rsid w:val="006C42CE"/>
    <w:rsid w:val="006D1A7C"/>
    <w:rsid w:val="006D35BB"/>
    <w:rsid w:val="006D6E2B"/>
    <w:rsid w:val="006D72FB"/>
    <w:rsid w:val="006E2EC8"/>
    <w:rsid w:val="006E3045"/>
    <w:rsid w:val="006E3F72"/>
    <w:rsid w:val="006E51E6"/>
    <w:rsid w:val="006E5FCD"/>
    <w:rsid w:val="006F4D64"/>
    <w:rsid w:val="006F510B"/>
    <w:rsid w:val="006F667B"/>
    <w:rsid w:val="007009C7"/>
    <w:rsid w:val="00701ACE"/>
    <w:rsid w:val="007067EB"/>
    <w:rsid w:val="00711A8D"/>
    <w:rsid w:val="007122BC"/>
    <w:rsid w:val="00713966"/>
    <w:rsid w:val="00716B6E"/>
    <w:rsid w:val="007265DD"/>
    <w:rsid w:val="00727D3B"/>
    <w:rsid w:val="007320EE"/>
    <w:rsid w:val="0073458C"/>
    <w:rsid w:val="00734D71"/>
    <w:rsid w:val="007451B6"/>
    <w:rsid w:val="00746308"/>
    <w:rsid w:val="00747F04"/>
    <w:rsid w:val="00751A08"/>
    <w:rsid w:val="007526F1"/>
    <w:rsid w:val="00752CF7"/>
    <w:rsid w:val="00763403"/>
    <w:rsid w:val="00773241"/>
    <w:rsid w:val="00773E63"/>
    <w:rsid w:val="00774E2E"/>
    <w:rsid w:val="007831F3"/>
    <w:rsid w:val="0079296C"/>
    <w:rsid w:val="007952BF"/>
    <w:rsid w:val="007A1139"/>
    <w:rsid w:val="007A567F"/>
    <w:rsid w:val="007A5E7E"/>
    <w:rsid w:val="007B2FB6"/>
    <w:rsid w:val="007B6E06"/>
    <w:rsid w:val="007C183B"/>
    <w:rsid w:val="007C2EDA"/>
    <w:rsid w:val="007C4844"/>
    <w:rsid w:val="007F02EE"/>
    <w:rsid w:val="007F2F46"/>
    <w:rsid w:val="007F7E0A"/>
    <w:rsid w:val="008016F6"/>
    <w:rsid w:val="00806EA1"/>
    <w:rsid w:val="0082593B"/>
    <w:rsid w:val="0083356C"/>
    <w:rsid w:val="008533D8"/>
    <w:rsid w:val="00857DF0"/>
    <w:rsid w:val="00861F23"/>
    <w:rsid w:val="008644F6"/>
    <w:rsid w:val="00865066"/>
    <w:rsid w:val="00874620"/>
    <w:rsid w:val="00874D24"/>
    <w:rsid w:val="00874F5D"/>
    <w:rsid w:val="008815F1"/>
    <w:rsid w:val="0088277C"/>
    <w:rsid w:val="008853A2"/>
    <w:rsid w:val="008860D9"/>
    <w:rsid w:val="008865AA"/>
    <w:rsid w:val="00891094"/>
    <w:rsid w:val="00895A51"/>
    <w:rsid w:val="00896059"/>
    <w:rsid w:val="008A4849"/>
    <w:rsid w:val="008A6DD5"/>
    <w:rsid w:val="008A74B7"/>
    <w:rsid w:val="008B2254"/>
    <w:rsid w:val="008B5D1D"/>
    <w:rsid w:val="008B7009"/>
    <w:rsid w:val="008C333B"/>
    <w:rsid w:val="008C75F9"/>
    <w:rsid w:val="008D0256"/>
    <w:rsid w:val="008D4A6F"/>
    <w:rsid w:val="008E4D85"/>
    <w:rsid w:val="00907162"/>
    <w:rsid w:val="00914FF6"/>
    <w:rsid w:val="009246DA"/>
    <w:rsid w:val="00924D2D"/>
    <w:rsid w:val="00932452"/>
    <w:rsid w:val="00933323"/>
    <w:rsid w:val="0093508A"/>
    <w:rsid w:val="009440B2"/>
    <w:rsid w:val="00951FEC"/>
    <w:rsid w:val="00953A04"/>
    <w:rsid w:val="00962FD6"/>
    <w:rsid w:val="009672C5"/>
    <w:rsid w:val="0096761B"/>
    <w:rsid w:val="0097243B"/>
    <w:rsid w:val="0097702D"/>
    <w:rsid w:val="00982068"/>
    <w:rsid w:val="0098593E"/>
    <w:rsid w:val="009906EF"/>
    <w:rsid w:val="009930CD"/>
    <w:rsid w:val="00993BE6"/>
    <w:rsid w:val="009A0622"/>
    <w:rsid w:val="009A320E"/>
    <w:rsid w:val="009C0B93"/>
    <w:rsid w:val="009C4897"/>
    <w:rsid w:val="009D3610"/>
    <w:rsid w:val="009D3BF9"/>
    <w:rsid w:val="009D6EDD"/>
    <w:rsid w:val="009E2757"/>
    <w:rsid w:val="009E3285"/>
    <w:rsid w:val="009E6076"/>
    <w:rsid w:val="009E7964"/>
    <w:rsid w:val="00A03936"/>
    <w:rsid w:val="00A12322"/>
    <w:rsid w:val="00A2074D"/>
    <w:rsid w:val="00A21691"/>
    <w:rsid w:val="00A25F88"/>
    <w:rsid w:val="00A3395F"/>
    <w:rsid w:val="00A4132B"/>
    <w:rsid w:val="00A504B3"/>
    <w:rsid w:val="00A562D8"/>
    <w:rsid w:val="00A66230"/>
    <w:rsid w:val="00A763AD"/>
    <w:rsid w:val="00A92274"/>
    <w:rsid w:val="00AA2F3E"/>
    <w:rsid w:val="00AA4FE1"/>
    <w:rsid w:val="00AA725C"/>
    <w:rsid w:val="00AB69EC"/>
    <w:rsid w:val="00AC1A64"/>
    <w:rsid w:val="00AC36BF"/>
    <w:rsid w:val="00AE0B08"/>
    <w:rsid w:val="00AE69A9"/>
    <w:rsid w:val="00B00F06"/>
    <w:rsid w:val="00B04E64"/>
    <w:rsid w:val="00B064CA"/>
    <w:rsid w:val="00B06865"/>
    <w:rsid w:val="00B13A70"/>
    <w:rsid w:val="00B15A6F"/>
    <w:rsid w:val="00B17253"/>
    <w:rsid w:val="00B22B09"/>
    <w:rsid w:val="00B30808"/>
    <w:rsid w:val="00B34827"/>
    <w:rsid w:val="00B34EFD"/>
    <w:rsid w:val="00B43AD5"/>
    <w:rsid w:val="00B47770"/>
    <w:rsid w:val="00B50F46"/>
    <w:rsid w:val="00B51886"/>
    <w:rsid w:val="00B51ADC"/>
    <w:rsid w:val="00B67131"/>
    <w:rsid w:val="00B6793A"/>
    <w:rsid w:val="00B82D0C"/>
    <w:rsid w:val="00B8312D"/>
    <w:rsid w:val="00B9201A"/>
    <w:rsid w:val="00B92431"/>
    <w:rsid w:val="00B94EE8"/>
    <w:rsid w:val="00B970DB"/>
    <w:rsid w:val="00BA19C6"/>
    <w:rsid w:val="00BA4D26"/>
    <w:rsid w:val="00BB4EB2"/>
    <w:rsid w:val="00BD21DD"/>
    <w:rsid w:val="00BF1837"/>
    <w:rsid w:val="00BF3433"/>
    <w:rsid w:val="00C00171"/>
    <w:rsid w:val="00C02070"/>
    <w:rsid w:val="00C0639F"/>
    <w:rsid w:val="00C06D99"/>
    <w:rsid w:val="00C135C2"/>
    <w:rsid w:val="00C13EF2"/>
    <w:rsid w:val="00C164F4"/>
    <w:rsid w:val="00C17F49"/>
    <w:rsid w:val="00C315F8"/>
    <w:rsid w:val="00C3261B"/>
    <w:rsid w:val="00C33A77"/>
    <w:rsid w:val="00C34365"/>
    <w:rsid w:val="00C36552"/>
    <w:rsid w:val="00C42C95"/>
    <w:rsid w:val="00C439D7"/>
    <w:rsid w:val="00C43A10"/>
    <w:rsid w:val="00C4517E"/>
    <w:rsid w:val="00C45252"/>
    <w:rsid w:val="00C518CA"/>
    <w:rsid w:val="00C66ABA"/>
    <w:rsid w:val="00C66C04"/>
    <w:rsid w:val="00C70232"/>
    <w:rsid w:val="00C70796"/>
    <w:rsid w:val="00C71313"/>
    <w:rsid w:val="00C72786"/>
    <w:rsid w:val="00C75160"/>
    <w:rsid w:val="00C76C73"/>
    <w:rsid w:val="00C840B6"/>
    <w:rsid w:val="00C95118"/>
    <w:rsid w:val="00C96FDC"/>
    <w:rsid w:val="00CA039F"/>
    <w:rsid w:val="00CA0EA2"/>
    <w:rsid w:val="00CA33F0"/>
    <w:rsid w:val="00CA762C"/>
    <w:rsid w:val="00CB621C"/>
    <w:rsid w:val="00CB6AB6"/>
    <w:rsid w:val="00CC097E"/>
    <w:rsid w:val="00CC1027"/>
    <w:rsid w:val="00CD1044"/>
    <w:rsid w:val="00CD570E"/>
    <w:rsid w:val="00CE24D9"/>
    <w:rsid w:val="00CF09F8"/>
    <w:rsid w:val="00CF1591"/>
    <w:rsid w:val="00D05BEA"/>
    <w:rsid w:val="00D06DC4"/>
    <w:rsid w:val="00D1024E"/>
    <w:rsid w:val="00D1264A"/>
    <w:rsid w:val="00D16120"/>
    <w:rsid w:val="00D17FA0"/>
    <w:rsid w:val="00D25256"/>
    <w:rsid w:val="00D30FAF"/>
    <w:rsid w:val="00D31D9D"/>
    <w:rsid w:val="00D37216"/>
    <w:rsid w:val="00D512F4"/>
    <w:rsid w:val="00D54559"/>
    <w:rsid w:val="00D60D7D"/>
    <w:rsid w:val="00D624BF"/>
    <w:rsid w:val="00D67CE4"/>
    <w:rsid w:val="00D72B91"/>
    <w:rsid w:val="00D75376"/>
    <w:rsid w:val="00D865F2"/>
    <w:rsid w:val="00D918A4"/>
    <w:rsid w:val="00D91E71"/>
    <w:rsid w:val="00DB2550"/>
    <w:rsid w:val="00DB2AB4"/>
    <w:rsid w:val="00DB44C4"/>
    <w:rsid w:val="00DB46B6"/>
    <w:rsid w:val="00DB6A23"/>
    <w:rsid w:val="00DC0AE1"/>
    <w:rsid w:val="00DC1984"/>
    <w:rsid w:val="00DC2544"/>
    <w:rsid w:val="00DC48D9"/>
    <w:rsid w:val="00DC4A20"/>
    <w:rsid w:val="00DC6D21"/>
    <w:rsid w:val="00DD0378"/>
    <w:rsid w:val="00DE061D"/>
    <w:rsid w:val="00DE50DD"/>
    <w:rsid w:val="00DF3660"/>
    <w:rsid w:val="00DF6F29"/>
    <w:rsid w:val="00DF743E"/>
    <w:rsid w:val="00E01B0A"/>
    <w:rsid w:val="00E02D39"/>
    <w:rsid w:val="00E11AC7"/>
    <w:rsid w:val="00E20023"/>
    <w:rsid w:val="00E315C3"/>
    <w:rsid w:val="00E318C7"/>
    <w:rsid w:val="00E37181"/>
    <w:rsid w:val="00E3754D"/>
    <w:rsid w:val="00E40643"/>
    <w:rsid w:val="00E468C8"/>
    <w:rsid w:val="00E5369A"/>
    <w:rsid w:val="00E57D0A"/>
    <w:rsid w:val="00E6562C"/>
    <w:rsid w:val="00E76115"/>
    <w:rsid w:val="00E8108F"/>
    <w:rsid w:val="00E85954"/>
    <w:rsid w:val="00E87AFE"/>
    <w:rsid w:val="00E903D6"/>
    <w:rsid w:val="00E91533"/>
    <w:rsid w:val="00E931E0"/>
    <w:rsid w:val="00E97810"/>
    <w:rsid w:val="00EA11A9"/>
    <w:rsid w:val="00EA2072"/>
    <w:rsid w:val="00EA79BF"/>
    <w:rsid w:val="00EB22EC"/>
    <w:rsid w:val="00EB3E78"/>
    <w:rsid w:val="00EC2421"/>
    <w:rsid w:val="00EC2ADB"/>
    <w:rsid w:val="00EC3D1E"/>
    <w:rsid w:val="00EC6B88"/>
    <w:rsid w:val="00ED1F2B"/>
    <w:rsid w:val="00ED62CD"/>
    <w:rsid w:val="00EE67D6"/>
    <w:rsid w:val="00EF5754"/>
    <w:rsid w:val="00F008CF"/>
    <w:rsid w:val="00F00A87"/>
    <w:rsid w:val="00F03CF7"/>
    <w:rsid w:val="00F151D2"/>
    <w:rsid w:val="00F16DA8"/>
    <w:rsid w:val="00F2233A"/>
    <w:rsid w:val="00F24AAE"/>
    <w:rsid w:val="00F2695D"/>
    <w:rsid w:val="00F30472"/>
    <w:rsid w:val="00F322FF"/>
    <w:rsid w:val="00F369D6"/>
    <w:rsid w:val="00F4561F"/>
    <w:rsid w:val="00F46480"/>
    <w:rsid w:val="00F5220B"/>
    <w:rsid w:val="00F6322F"/>
    <w:rsid w:val="00F70657"/>
    <w:rsid w:val="00F708C7"/>
    <w:rsid w:val="00F73BEF"/>
    <w:rsid w:val="00F80846"/>
    <w:rsid w:val="00F83BCB"/>
    <w:rsid w:val="00F85B98"/>
    <w:rsid w:val="00F912D6"/>
    <w:rsid w:val="00F94A21"/>
    <w:rsid w:val="00FA17A4"/>
    <w:rsid w:val="00FA68DC"/>
    <w:rsid w:val="00FA71E6"/>
    <w:rsid w:val="00FB2EB4"/>
    <w:rsid w:val="00FC51F5"/>
    <w:rsid w:val="00FD3EB2"/>
    <w:rsid w:val="00FD5B8E"/>
    <w:rsid w:val="00FE0B79"/>
    <w:rsid w:val="00FE1132"/>
    <w:rsid w:val="00FE2A3A"/>
    <w:rsid w:val="00FE3C24"/>
    <w:rsid w:val="00FF2FC8"/>
    <w:rsid w:val="00FF3EF7"/>
    <w:rsid w:val="00FF62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B46B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apple-converted-space">
    <w:name w:val="apple-converted-space"/>
    <w:basedOn w:val="Predvolenpsmoodseku"/>
    <w:rsid w:val="00DB46B6"/>
  </w:style>
  <w:style w:type="paragraph" w:styleId="Odsekzoznamu">
    <w:name w:val="List Paragraph"/>
    <w:basedOn w:val="Normlny"/>
    <w:uiPriority w:val="34"/>
    <w:qFormat/>
    <w:rsid w:val="00DB46B6"/>
    <w:pPr>
      <w:ind w:left="720"/>
      <w:contextualSpacing/>
    </w:pPr>
  </w:style>
  <w:style w:type="character" w:customStyle="1" w:styleId="referat-container">
    <w:name w:val="referat-container"/>
    <w:basedOn w:val="Predvolenpsmoodseku"/>
    <w:rsid w:val="00DB46B6"/>
  </w:style>
  <w:style w:type="paragraph" w:styleId="Pta">
    <w:name w:val="footer"/>
    <w:basedOn w:val="Normlny"/>
    <w:link w:val="PtaChar"/>
    <w:uiPriority w:val="99"/>
    <w:unhideWhenUsed/>
    <w:rsid w:val="00DB46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B46B6"/>
  </w:style>
  <w:style w:type="paragraph" w:styleId="Textbubliny">
    <w:name w:val="Balloon Text"/>
    <w:basedOn w:val="Normlny"/>
    <w:link w:val="TextbublinyChar"/>
    <w:uiPriority w:val="99"/>
    <w:semiHidden/>
    <w:unhideWhenUsed/>
    <w:rsid w:val="00C32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3261B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9E79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9E7964"/>
  </w:style>
  <w:style w:type="character" w:styleId="Hypertextovprepojenie">
    <w:name w:val="Hyperlink"/>
    <w:basedOn w:val="Predvolenpsmoodseku"/>
    <w:uiPriority w:val="99"/>
    <w:unhideWhenUsed/>
    <w:rsid w:val="00F94A21"/>
    <w:rPr>
      <w:color w:val="0000FF" w:themeColor="hyperlink"/>
      <w:u w:val="single"/>
    </w:rPr>
  </w:style>
  <w:style w:type="character" w:styleId="Zvraznenie">
    <w:name w:val="Emphasis"/>
    <w:basedOn w:val="Predvolenpsmoodseku"/>
    <w:uiPriority w:val="20"/>
    <w:qFormat/>
    <w:rsid w:val="00C96FDC"/>
    <w:rPr>
      <w:i/>
      <w:iCs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49542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png"/><Relationship Id="rId18" Type="http://schemas.openxmlformats.org/officeDocument/2006/relationships/hyperlink" Target="https://cs.wikipedia.org/wiki/Gyneceum_(botanika)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vetnevzorce.sk/databaza-kvetnych-vzorcov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https://cs.wikipedia.org/wiki/Malvic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</inkml:traceFormat>
        <inkml:channelProperties>
          <inkml:channelProperty channel="X" name="resolution" value="936.20001" units="1/cm"/>
          <inkml:channelProperty channel="Y" name="resolution" value="1724.57898" units="1/cm"/>
          <inkml:channelProperty channel="F" name="resolution" value="0" units="1/dev"/>
        </inkml:channelProperties>
      </inkml:inkSource>
      <inkml:timestamp xml:id="ts0" timeString="2017-11-29T12:52:20.7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 18000,'37'20'0,"-37"-20"0,0 0 0,0 0 0,0 0 0,0 0 0,0 0 0,0 0 0,0 0 0,0 0 0,0-20 0,0 20 0,0 0 0,0 0 0,0 0 0,0 0 0,0 0 0,0 0 0,0 0 0,0 0 0,0 0 0,0 0 0,0 0 0,0 0 0,0 0 0,19-18 0,-19 18 0,0 0 0,0 0 0,0 0 0,0 0 0,0 0 0,0 0 0,0 0 0,0 0 0,0 0 0,0-19 0,0 19 0,0 0 0,0 0 0,0 0 0,0 0 0,0 0 0,0 19 0,0-19 0,0 0 0,0 0 0,0 0 0,0 0 0,0 0 0,0 0 0,0 0 0,0 0 0,0 0 0,0 0 0,0 0 0,0 0 0,0 0 0,0 0 0,0 0 0</inkml:trace>
</inkml:ink>
</file>

<file path=customXml/itemProps1.xml><?xml version="1.0" encoding="utf-8"?>
<ds:datastoreItem xmlns:ds="http://schemas.openxmlformats.org/officeDocument/2006/customXml" ds:itemID="{68E446AB-31C5-4EA9-8A42-C47B97F377E8}">
  <ds:schemaRefs>
    <ds:schemaRef ds:uri="http://www.w3.org/2003/InkM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</Pages>
  <Words>721</Words>
  <Characters>4113</Characters>
  <Application>Microsoft Office Word</Application>
  <DocSecurity>0</DocSecurity>
  <Lines>34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Mama</cp:lastModifiedBy>
  <cp:revision>2</cp:revision>
  <cp:lastPrinted>2016-01-11T08:18:00Z</cp:lastPrinted>
  <dcterms:created xsi:type="dcterms:W3CDTF">2014-12-08T10:44:00Z</dcterms:created>
  <dcterms:modified xsi:type="dcterms:W3CDTF">2021-01-18T08:40:00Z</dcterms:modified>
</cp:coreProperties>
</file>