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E25" w:rsidRPr="00966086" w:rsidRDefault="00044E25" w:rsidP="00044E25">
      <w:pPr>
        <w:pStyle w:val="Odsekzoznamu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966086">
        <w:rPr>
          <w:rFonts w:ascii="Times New Roman" w:hAnsi="Times New Roman" w:cs="Times New Roman"/>
          <w:b/>
          <w:sz w:val="24"/>
        </w:rPr>
        <w:t>Primárne organické zlúčeniny</w:t>
      </w:r>
      <w:r>
        <w:rPr>
          <w:rFonts w:ascii="Times New Roman" w:hAnsi="Times New Roman" w:cs="Times New Roman"/>
          <w:b/>
          <w:sz w:val="24"/>
        </w:rPr>
        <w:t xml:space="preserve">              </w:t>
      </w:r>
      <w:r>
        <w:rPr>
          <w:rFonts w:ascii="Times New Roman" w:hAnsi="Times New Roman" w:cs="Times New Roman"/>
          <w:b/>
          <w:color w:val="00B050"/>
          <w:sz w:val="24"/>
        </w:rPr>
        <w:t xml:space="preserve"> ( tuky, cukry, BI – I. roč. učivo)</w:t>
      </w:r>
    </w:p>
    <w:p w:rsidR="00044E25" w:rsidRPr="00FA4B61" w:rsidRDefault="00044E25" w:rsidP="00044E25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2"/>
        </w:rPr>
      </w:pPr>
      <w:r w:rsidRPr="00FA4B61">
        <w:rPr>
          <w:rFonts w:ascii="Times New Roman" w:hAnsi="Times New Roman" w:cs="Times New Roman"/>
          <w:b/>
          <w:color w:val="FF0000"/>
          <w:sz w:val="32"/>
        </w:rPr>
        <w:t xml:space="preserve">POLYSACHARIDY </w:t>
      </w:r>
    </w:p>
    <w:p w:rsidR="00044E25" w:rsidRDefault="00044E25" w:rsidP="00044E2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vysokomolekulárne látky, skladajú sa z jednoduchých monosacharidov</w:t>
      </w:r>
    </w:p>
    <w:p w:rsidR="00044E25" w:rsidRDefault="00044E25" w:rsidP="00044E25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vytvárajú sa v nižších a vyšších rastlinách, aj v riasach a lišajníkoch</w:t>
      </w:r>
    </w:p>
    <w:p w:rsidR="00044E25" w:rsidRDefault="00044E25" w:rsidP="00044E25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vytvárajú sa v listoch, kvetoch, plodoch, semenách, v podzemných orgánoch ú hľuzy, cibuľky...</w:t>
      </w:r>
    </w:p>
    <w:p w:rsidR="00044E25" w:rsidRDefault="00044E25" w:rsidP="00044E25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delíme: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H</w:t>
      </w:r>
      <w:r w:rsidRPr="008410DF">
        <w:rPr>
          <w:rFonts w:ascii="Times New Roman" w:hAnsi="Times New Roman" w:cs="Times New Roman"/>
          <w:color w:val="FF0000"/>
          <w:sz w:val="24"/>
        </w:rPr>
        <w:t>omopolysacharidy</w:t>
      </w:r>
      <w:proofErr w:type="spellEnd"/>
      <w:r>
        <w:rPr>
          <w:rFonts w:ascii="Times New Roman" w:hAnsi="Times New Roman" w:cs="Times New Roman"/>
          <w:sz w:val="24"/>
        </w:rPr>
        <w:t xml:space="preserve"> - </w:t>
      </w:r>
      <w:r w:rsidRPr="008D6BE3">
        <w:rPr>
          <w:rFonts w:ascii="Times New Roman" w:hAnsi="Times New Roman" w:cs="Times New Roman"/>
          <w:b/>
          <w:sz w:val="24"/>
        </w:rPr>
        <w:t>škrob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amylopektín</w:t>
      </w:r>
      <w:proofErr w:type="spellEnd"/>
      <w:r>
        <w:rPr>
          <w:rFonts w:ascii="Times New Roman" w:hAnsi="Times New Roman" w:cs="Times New Roman"/>
          <w:sz w:val="24"/>
        </w:rPr>
        <w:t xml:space="preserve">), glykogén (Ž – tkanivo), </w:t>
      </w:r>
      <w:r w:rsidRPr="008D6BE3">
        <w:rPr>
          <w:rFonts w:ascii="Times New Roman" w:hAnsi="Times New Roman" w:cs="Times New Roman"/>
          <w:b/>
          <w:sz w:val="24"/>
        </w:rPr>
        <w:t>celulóza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D6BE3">
        <w:rPr>
          <w:rFonts w:ascii="Times New Roman" w:hAnsi="Times New Roman" w:cs="Times New Roman"/>
          <w:b/>
          <w:sz w:val="24"/>
        </w:rPr>
        <w:t>inulín</w:t>
      </w:r>
      <w:proofErr w:type="spellEnd"/>
      <w:r w:rsidRPr="008D6BE3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</w:rPr>
        <w:t>lichenín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D6BE3">
        <w:rPr>
          <w:rFonts w:ascii="Times New Roman" w:hAnsi="Times New Roman" w:cs="Times New Roman"/>
          <w:b/>
          <w:sz w:val="24"/>
        </w:rPr>
        <w:t>algín</w:t>
      </w:r>
      <w:proofErr w:type="spellEnd"/>
      <w:r>
        <w:rPr>
          <w:rFonts w:ascii="Times New Roman" w:hAnsi="Times New Roman" w:cs="Times New Roman"/>
          <w:sz w:val="24"/>
        </w:rPr>
        <w:t xml:space="preserve"> .....</w:t>
      </w:r>
    </w:p>
    <w:p w:rsidR="00044E25" w:rsidRDefault="00044E25" w:rsidP="00044E25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410DF">
        <w:rPr>
          <w:rFonts w:ascii="Times New Roman" w:hAnsi="Times New Roman" w:cs="Times New Roman"/>
          <w:color w:val="FF0000"/>
          <w:sz w:val="24"/>
        </w:rPr>
        <w:t>Heteropolysacharidy</w:t>
      </w:r>
      <w:proofErr w:type="spellEnd"/>
      <w:r>
        <w:rPr>
          <w:rFonts w:ascii="Times New Roman" w:hAnsi="Times New Roman" w:cs="Times New Roman"/>
          <w:sz w:val="24"/>
        </w:rPr>
        <w:t xml:space="preserve">– pektíny, </w:t>
      </w:r>
      <w:r w:rsidRPr="008D6BE3">
        <w:rPr>
          <w:rFonts w:ascii="Times New Roman" w:hAnsi="Times New Roman" w:cs="Times New Roman"/>
          <w:b/>
          <w:sz w:val="24"/>
        </w:rPr>
        <w:t>gumy, slizovité látky</w:t>
      </w:r>
      <w:r>
        <w:rPr>
          <w:rFonts w:ascii="Times New Roman" w:hAnsi="Times New Roman" w:cs="Times New Roman"/>
          <w:sz w:val="24"/>
        </w:rPr>
        <w:t>.....</w:t>
      </w:r>
    </w:p>
    <w:p w:rsidR="00044E25" w:rsidRDefault="00044E25" w:rsidP="00044E2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223520</wp:posOffset>
                </wp:positionV>
                <wp:extent cx="424180" cy="182880"/>
                <wp:effectExtent l="8255" t="21590" r="24765" b="33655"/>
                <wp:wrapNone/>
                <wp:docPr id="1" name="Šípka: doprav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182880"/>
                        </a:xfrm>
                        <a:prstGeom prst="rightArrow">
                          <a:avLst>
                            <a:gd name="adj1" fmla="val 50000"/>
                            <a:gd name="adj2" fmla="val 57986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422B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ípka: doprava 1" o:spid="_x0000_s1026" type="#_x0000_t13" style="position:absolute;margin-left:115.8pt;margin-top:17.6pt;width:33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" fillcolor="#f4b083 [1941]" strokecolor="#ed7d31 [3205]" strokeweight="1pt">
                <v:fill color2="#ed7d31 [3205]" focus="50%" type="gradient"/>
                <v:shadow on="t" color="#823b0b [1605]" offset="1p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- </w:t>
      </w:r>
      <w:r w:rsidRPr="00E65140">
        <w:rPr>
          <w:rFonts w:ascii="Times New Roman" w:hAnsi="Times New Roman" w:cs="Times New Roman"/>
          <w:color w:val="FF0000"/>
          <w:sz w:val="24"/>
        </w:rPr>
        <w:t>využitie</w:t>
      </w:r>
      <w:r w:rsidRPr="00B22905">
        <w:rPr>
          <w:rFonts w:ascii="Times New Roman" w:hAnsi="Times New Roman" w:cs="Times New Roman"/>
          <w:sz w:val="24"/>
        </w:rPr>
        <w:t xml:space="preserve"> – je založené na koloidno-chemických vlastnostiach</w:t>
      </w:r>
      <w:r>
        <w:rPr>
          <w:rFonts w:ascii="Times New Roman" w:hAnsi="Times New Roman" w:cs="Times New Roman"/>
          <w:sz w:val="24"/>
        </w:rPr>
        <w:t xml:space="preserve"> :</w:t>
      </w:r>
    </w:p>
    <w:p w:rsidR="00044E25" w:rsidRDefault="00044E25" w:rsidP="00044E25">
      <w:pPr>
        <w:spacing w:after="0" w:line="360" w:lineRule="auto"/>
        <w:ind w:left="360"/>
        <w:jc w:val="both"/>
        <w:rPr>
          <w:rFonts w:ascii="Times New Roman" w:hAnsi="Times New Roman" w:cs="Times New Roman"/>
          <w:color w:val="7030A0"/>
          <w:sz w:val="24"/>
        </w:rPr>
      </w:pPr>
      <w:r>
        <w:rPr>
          <w:rFonts w:ascii="Times New Roman" w:hAnsi="Times New Roman" w:cs="Times New Roman"/>
          <w:sz w:val="24"/>
        </w:rPr>
        <w:t xml:space="preserve">- vo vode napučia                vytvárajú viskózne roztoky a tzv. </w:t>
      </w:r>
      <w:r w:rsidRPr="00E65140">
        <w:rPr>
          <w:rFonts w:ascii="Times New Roman" w:hAnsi="Times New Roman" w:cs="Times New Roman"/>
          <w:b/>
          <w:sz w:val="24"/>
        </w:rPr>
        <w:t>želé</w:t>
      </w:r>
      <w:r>
        <w:rPr>
          <w:rFonts w:ascii="Times New Roman" w:hAnsi="Times New Roman" w:cs="Times New Roman"/>
          <w:sz w:val="24"/>
        </w:rPr>
        <w:t xml:space="preserve">– výhody : </w:t>
      </w:r>
      <w:r w:rsidRPr="008410DF">
        <w:rPr>
          <w:rFonts w:ascii="Times New Roman" w:hAnsi="Times New Roman" w:cs="Times New Roman"/>
          <w:color w:val="7030A0"/>
          <w:sz w:val="24"/>
        </w:rPr>
        <w:t>( pri užívaní ústami sú základom prostriedkov na zlepšenie peristaltiky čriev – pri zápche a naopak pri hnačke majú schopnosť pohlcovať kvapaliny)</w:t>
      </w:r>
    </w:p>
    <w:p w:rsidR="00044E25" w:rsidRDefault="00044E25" w:rsidP="00044E25">
      <w:pPr>
        <w:spacing w:after="0" w:line="360" w:lineRule="auto"/>
        <w:ind w:left="360"/>
        <w:jc w:val="both"/>
        <w:rPr>
          <w:rFonts w:ascii="Times New Roman" w:hAnsi="Times New Roman" w:cs="Times New Roman"/>
          <w:color w:val="7030A0"/>
          <w:sz w:val="24"/>
        </w:rPr>
      </w:pPr>
      <w:r>
        <w:rPr>
          <w:rFonts w:ascii="Times New Roman" w:hAnsi="Times New Roman" w:cs="Times New Roman"/>
          <w:color w:val="7030A0"/>
          <w:sz w:val="24"/>
        </w:rPr>
        <w:t>- priložené na sliznicu/ kožu vytvárajú ochranný štít / urýchľuje hojenie</w:t>
      </w:r>
    </w:p>
    <w:p w:rsidR="00044E25" w:rsidRDefault="00044E25" w:rsidP="00044E25">
      <w:pPr>
        <w:spacing w:after="0" w:line="360" w:lineRule="auto"/>
        <w:ind w:left="360"/>
        <w:jc w:val="both"/>
        <w:rPr>
          <w:rFonts w:ascii="Times New Roman" w:hAnsi="Times New Roman" w:cs="Times New Roman"/>
          <w:color w:val="7030A0"/>
          <w:sz w:val="24"/>
        </w:rPr>
      </w:pPr>
      <w:r>
        <w:rPr>
          <w:rFonts w:ascii="Times New Roman" w:hAnsi="Times New Roman" w:cs="Times New Roman"/>
          <w:color w:val="7030A0"/>
          <w:sz w:val="24"/>
        </w:rPr>
        <w:t>- znižujú dráždenie pri ostrom kašli</w:t>
      </w:r>
    </w:p>
    <w:p w:rsidR="00044E25" w:rsidRDefault="00044E25" w:rsidP="00044E2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majú </w:t>
      </w:r>
      <w:proofErr w:type="spellStart"/>
      <w:r>
        <w:rPr>
          <w:rFonts w:ascii="Times New Roman" w:hAnsi="Times New Roman" w:cs="Times New Roman"/>
          <w:sz w:val="24"/>
        </w:rPr>
        <w:t>protibakteriálne</w:t>
      </w:r>
      <w:proofErr w:type="spellEnd"/>
      <w:r>
        <w:rPr>
          <w:rFonts w:ascii="Times New Roman" w:hAnsi="Times New Roman" w:cs="Times New Roman"/>
          <w:sz w:val="24"/>
        </w:rPr>
        <w:t xml:space="preserve">  a protivírusové účinky</w:t>
      </w:r>
    </w:p>
    <w:p w:rsidR="00044E25" w:rsidRDefault="00044E25" w:rsidP="00044E2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044E25" w:rsidRPr="00FA4B61" w:rsidRDefault="00044E25" w:rsidP="00044E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proofErr w:type="spellStart"/>
      <w:r w:rsidRPr="00FA4B6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Homopolysacharidy</w:t>
      </w:r>
      <w:proofErr w:type="spellEnd"/>
    </w:p>
    <w:p w:rsidR="00044E25" w:rsidRPr="004E50D1" w:rsidRDefault="00044E25" w:rsidP="00044E2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E50D1">
        <w:rPr>
          <w:rFonts w:ascii="Times New Roman" w:hAnsi="Times New Roman" w:cs="Times New Roman"/>
          <w:b/>
          <w:sz w:val="28"/>
        </w:rPr>
        <w:t>Škrob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E50D1">
        <w:rPr>
          <w:rFonts w:ascii="Times New Roman" w:hAnsi="Times New Roman" w:cs="Times New Roman"/>
          <w:sz w:val="28"/>
          <w:szCs w:val="24"/>
          <w:shd w:val="clear" w:color="auto" w:fill="FFFFFF"/>
        </w:rPr>
        <w:t>(C</w:t>
      </w:r>
      <w:r w:rsidRPr="004E50D1">
        <w:rPr>
          <w:rFonts w:ascii="Times New Roman" w:hAnsi="Times New Roman" w:cs="Times New Roman"/>
          <w:sz w:val="28"/>
          <w:szCs w:val="24"/>
          <w:shd w:val="clear" w:color="auto" w:fill="FFFFFF"/>
          <w:vertAlign w:val="subscript"/>
        </w:rPr>
        <w:t>6</w:t>
      </w:r>
      <w:r w:rsidRPr="004E50D1">
        <w:rPr>
          <w:rFonts w:ascii="Times New Roman" w:hAnsi="Times New Roman" w:cs="Times New Roman"/>
          <w:sz w:val="28"/>
          <w:szCs w:val="24"/>
          <w:shd w:val="clear" w:color="auto" w:fill="FFFFFF"/>
        </w:rPr>
        <w:t>H</w:t>
      </w:r>
      <w:r w:rsidRPr="004E50D1">
        <w:rPr>
          <w:rFonts w:ascii="Times New Roman" w:hAnsi="Times New Roman" w:cs="Times New Roman"/>
          <w:sz w:val="28"/>
          <w:szCs w:val="24"/>
          <w:shd w:val="clear" w:color="auto" w:fill="FFFFFF"/>
          <w:vertAlign w:val="subscript"/>
        </w:rPr>
        <w:t>10</w:t>
      </w:r>
      <w:r w:rsidRPr="004E50D1">
        <w:rPr>
          <w:rFonts w:ascii="Times New Roman" w:hAnsi="Times New Roman" w:cs="Times New Roman"/>
          <w:sz w:val="28"/>
          <w:szCs w:val="24"/>
          <w:shd w:val="clear" w:color="auto" w:fill="FFFFFF"/>
        </w:rPr>
        <w:t>O</w:t>
      </w:r>
      <w:r w:rsidRPr="004E50D1">
        <w:rPr>
          <w:rFonts w:ascii="Times New Roman" w:hAnsi="Times New Roman" w:cs="Times New Roman"/>
          <w:sz w:val="28"/>
          <w:szCs w:val="24"/>
          <w:shd w:val="clear" w:color="auto" w:fill="FFFFFF"/>
          <w:vertAlign w:val="subscript"/>
        </w:rPr>
        <w:t>5</w:t>
      </w:r>
      <w:r w:rsidRPr="004E50D1">
        <w:rPr>
          <w:rFonts w:ascii="Times New Roman" w:hAnsi="Times New Roman" w:cs="Times New Roman"/>
          <w:sz w:val="28"/>
          <w:szCs w:val="24"/>
          <w:shd w:val="clear" w:color="auto" w:fill="FFFFFF"/>
        </w:rPr>
        <w:t>)</w:t>
      </w:r>
      <w:r w:rsidRPr="004E50D1">
        <w:rPr>
          <w:rFonts w:ascii="Times New Roman" w:hAnsi="Times New Roman" w:cs="Times New Roman"/>
          <w:i/>
          <w:iCs/>
          <w:sz w:val="28"/>
          <w:szCs w:val="24"/>
          <w:shd w:val="clear" w:color="auto" w:fill="FFFFFF"/>
          <w:vertAlign w:val="subscript"/>
        </w:rPr>
        <w:t>n</w:t>
      </w:r>
      <w:r w:rsidRPr="004E50D1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> </w:t>
      </w:r>
    </w:p>
    <w:p w:rsidR="00044E25" w:rsidRDefault="00044E25" w:rsidP="00044E2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základnou zložkou je glukóza - </w:t>
      </w:r>
      <w:r w:rsidRPr="00E65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vytvára dva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rôzne </w:t>
      </w:r>
      <w:r w:rsidRPr="00E65140">
        <w:rPr>
          <w:rFonts w:ascii="Times New Roman" w:hAnsi="Times New Roman" w:cs="Times New Roman"/>
          <w:sz w:val="24"/>
          <w:szCs w:val="24"/>
          <w:shd w:val="clear" w:color="auto" w:fill="FFFFFF"/>
        </w:rPr>
        <w:t>oddeliteľné </w:t>
      </w:r>
    </w:p>
    <w:p w:rsidR="00044E25" w:rsidRPr="004E50D1" w:rsidRDefault="00044E25" w:rsidP="00044E2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hyperlink r:id="rId5" w:tooltip="Polysacharid" w:history="1">
        <w:r w:rsidRPr="00E6514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polysacharidy</w:t>
        </w:r>
      </w:hyperlink>
      <w:r w:rsidRPr="00E651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 </w:t>
      </w:r>
      <w:hyperlink r:id="rId6" w:tooltip="Amylóza (stránka neexistuje)" w:history="1">
        <w:r w:rsidRPr="00E65140">
          <w:rPr>
            <w:rStyle w:val="Hypertextovprepojenie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amylózu</w:t>
        </w:r>
      </w:hyperlink>
      <w:r w:rsidRPr="00E651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a </w:t>
      </w:r>
      <w:proofErr w:type="spellStart"/>
      <w:r>
        <w:fldChar w:fldCharType="begin"/>
      </w:r>
      <w:r>
        <w:instrText xml:space="preserve"> HYPERLINK "https://sk.wikipedia.org/w/index.php?title=Amylopekt%C3%ADn&amp;action=edit&amp;redlink=1" \o "Amylopektín (stránka neexistuje)" </w:instrText>
      </w:r>
      <w:r>
        <w:fldChar w:fldCharType="separate"/>
      </w:r>
      <w:r w:rsidRPr="00E65140">
        <w:rPr>
          <w:rStyle w:val="Hypertextovprepojeni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amylopektín</w:t>
      </w:r>
      <w:proofErr w:type="spellEnd"/>
      <w:r>
        <w:rPr>
          <w:rStyle w:val="Hypertextovprepojeni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E65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44E25" w:rsidRDefault="00044E25" w:rsidP="00044E2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4E50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Amylóza </w:t>
      </w:r>
      <w:r w:rsidRPr="00E65140">
        <w:rPr>
          <w:rFonts w:ascii="Times New Roman" w:hAnsi="Times New Roman" w:cs="Times New Roman"/>
          <w:sz w:val="24"/>
          <w:szCs w:val="24"/>
          <w:shd w:val="clear" w:color="auto" w:fill="FFFFFF"/>
        </w:rPr>
        <w:t>tvorí 20% škrobu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j</w:t>
      </w:r>
      <w:r w:rsidRPr="00E65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nerozpustná v studenej vode a pri reakcii s jódom sa zafarbí na modro. </w:t>
      </w:r>
    </w:p>
    <w:p w:rsidR="00044E25" w:rsidRDefault="00044E25" w:rsidP="00044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4E50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Amylopektín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tvorí 80% škrobu - </w:t>
      </w:r>
      <w:r w:rsidRPr="00E65140">
        <w:rPr>
          <w:rFonts w:ascii="Times New Roman" w:hAnsi="Times New Roman" w:cs="Times New Roman"/>
          <w:sz w:val="24"/>
          <w:szCs w:val="24"/>
          <w:shd w:val="clear" w:color="auto" w:fill="FFFFFF"/>
        </w:rPr>
        <w:t>je rozpustný v studenej vode. Pri styku s jódom sa zafarbí na červenohnedo, až fialovo</w:t>
      </w:r>
    </w:p>
    <w:p w:rsidR="00044E25" w:rsidRDefault="00044E25" w:rsidP="00044E2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E65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Zahrievaním škrobu sa tvorí </w:t>
      </w:r>
      <w:hyperlink r:id="rId7" w:tooltip="Škrobový maz (stránka neexistuje)" w:history="1">
        <w:r w:rsidRPr="00E65140">
          <w:rPr>
            <w:rStyle w:val="Hypertextovprepojenie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škrobový maz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/ glej </w:t>
      </w:r>
      <w:r w:rsidRPr="00E65140">
        <w:rPr>
          <w:rFonts w:ascii="Times New Roman" w:hAnsi="Times New Roman" w:cs="Times New Roman"/>
          <w:sz w:val="24"/>
          <w:szCs w:val="24"/>
          <w:shd w:val="clear" w:color="auto" w:fill="FFFFFF"/>
        </w:rPr>
        <w:t>, ktorého </w:t>
      </w:r>
      <w:hyperlink r:id="rId8" w:tooltip="Hydrolýza" w:history="1">
        <w:r w:rsidRPr="00E6514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hydrolýzou</w:t>
        </w:r>
      </w:hyperlink>
      <w:r w:rsidRPr="00E65140">
        <w:rPr>
          <w:rFonts w:ascii="Times New Roman" w:hAnsi="Times New Roman" w:cs="Times New Roman"/>
          <w:sz w:val="24"/>
          <w:szCs w:val="24"/>
          <w:shd w:val="clear" w:color="auto" w:fill="FFFFFF"/>
        </w:rPr>
        <w:t> vzniká </w:t>
      </w:r>
      <w:hyperlink r:id="rId9" w:tooltip="Škrobový sirup (stránka neexistuje)" w:history="1">
        <w:r w:rsidRPr="00E6514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škrobový sirup</w:t>
        </w:r>
      </w:hyperlink>
      <w:r w:rsidRPr="00E6514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0" w:tooltip="Škrobový cukor (stránka neexistuje)" w:history="1">
        <w:r w:rsidRPr="00E6514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škrobový cukor</w:t>
        </w:r>
      </w:hyperlink>
      <w:r w:rsidRPr="00E65140">
        <w:rPr>
          <w:rFonts w:ascii="Times New Roman" w:hAnsi="Times New Roman" w:cs="Times New Roman"/>
          <w:sz w:val="24"/>
          <w:szCs w:val="24"/>
          <w:shd w:val="clear" w:color="auto" w:fill="FFFFFF"/>
        </w:rPr>
        <w:t> a </w:t>
      </w:r>
      <w:hyperlink r:id="rId11" w:tooltip="Glukóza" w:history="1">
        <w:r w:rsidRPr="00E6514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glukóza</w:t>
        </w:r>
      </w:hyperlink>
      <w:r w:rsidRPr="00E65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44E25" w:rsidRPr="00E65140" w:rsidRDefault="00044E25" w:rsidP="00044E2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d</w:t>
      </w:r>
      <w:r w:rsidRPr="00E65140">
        <w:rPr>
          <w:rFonts w:ascii="Times New Roman" w:hAnsi="Times New Roman" w:cs="Times New Roman"/>
          <w:sz w:val="24"/>
          <w:szCs w:val="24"/>
          <w:shd w:val="clear" w:color="auto" w:fill="FFFFFF"/>
        </w:rPr>
        <w:t>ôkaz škrobu v neznámej látke sa uskutočňuje pomocou </w:t>
      </w:r>
      <w:hyperlink r:id="rId12" w:tooltip="Roztok" w:history="1">
        <w:r w:rsidRPr="00E6514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roztoku</w:t>
        </w:r>
      </w:hyperlink>
      <w:r w:rsidRPr="00E6514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tooltip="Jód" w:history="1">
        <w:r w:rsidRPr="00E6514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jódu</w:t>
        </w:r>
      </w:hyperlink>
      <w:r w:rsidRPr="00E65140">
        <w:rPr>
          <w:rFonts w:ascii="Times New Roman" w:hAnsi="Times New Roman" w:cs="Times New Roman"/>
          <w:sz w:val="24"/>
          <w:szCs w:val="24"/>
          <w:shd w:val="clear" w:color="auto" w:fill="FFFFFF"/>
        </w:rPr>
        <w:t>. Prítomnosť škrobu je indikovaná modrofialovým sfarbením.</w:t>
      </w:r>
    </w:p>
    <w:p w:rsidR="00044E25" w:rsidRDefault="00044E25" w:rsidP="00044E25">
      <w:p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4"/>
        </w:rPr>
      </w:pPr>
      <w:r w:rsidRPr="00E65140">
        <w:rPr>
          <w:rFonts w:ascii="Times New Roman" w:hAnsi="Times New Roman" w:cs="Times New Roman"/>
          <w:sz w:val="24"/>
        </w:rPr>
        <w:t>- nachádza sa v</w:t>
      </w:r>
      <w:r>
        <w:rPr>
          <w:rFonts w:ascii="Times New Roman" w:hAnsi="Times New Roman" w:cs="Times New Roman"/>
          <w:sz w:val="24"/>
        </w:rPr>
        <w:t> </w:t>
      </w:r>
      <w:r w:rsidRPr="00E65140">
        <w:rPr>
          <w:rFonts w:ascii="Times New Roman" w:hAnsi="Times New Roman" w:cs="Times New Roman"/>
          <w:sz w:val="24"/>
        </w:rPr>
        <w:t>RB</w:t>
      </w:r>
      <w:r>
        <w:rPr>
          <w:rFonts w:ascii="Times New Roman" w:hAnsi="Times New Roman" w:cs="Times New Roman"/>
          <w:sz w:val="24"/>
        </w:rPr>
        <w:t xml:space="preserve"> – v podobe </w:t>
      </w:r>
      <w:r w:rsidRPr="00E65140">
        <w:rPr>
          <w:rFonts w:ascii="Times New Roman" w:hAnsi="Times New Roman" w:cs="Times New Roman"/>
          <w:b/>
          <w:sz w:val="24"/>
        </w:rPr>
        <w:t>škrobových zŕn</w:t>
      </w:r>
      <w:r>
        <w:rPr>
          <w:rFonts w:ascii="Times New Roman" w:hAnsi="Times New Roman" w:cs="Times New Roman"/>
          <w:sz w:val="24"/>
        </w:rPr>
        <w:t xml:space="preserve"> –v parenchýme koreňov, v </w:t>
      </w:r>
      <w:proofErr w:type="spellStart"/>
      <w:r>
        <w:rPr>
          <w:rFonts w:ascii="Times New Roman" w:hAnsi="Times New Roman" w:cs="Times New Roman"/>
          <w:sz w:val="24"/>
        </w:rPr>
        <w:t>endosperme</w:t>
      </w:r>
      <w:proofErr w:type="spellEnd"/>
      <w:r>
        <w:rPr>
          <w:rFonts w:ascii="Times New Roman" w:hAnsi="Times New Roman" w:cs="Times New Roman"/>
          <w:sz w:val="24"/>
        </w:rPr>
        <w:t xml:space="preserve"> semien, v zrnách obilnín ( pšenica, kukurica, ryža)</w:t>
      </w:r>
    </w:p>
    <w:p w:rsidR="00044E25" w:rsidRDefault="00044E25" w:rsidP="00044E2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sk-SK"/>
        </w:rPr>
        <w:drawing>
          <wp:inline distT="0" distB="0" distL="0" distR="0" wp14:anchorId="3EE2B1B3" wp14:editId="19C7EAA9">
            <wp:extent cx="2302103" cy="1616659"/>
            <wp:effectExtent l="19050" t="0" r="2947" b="0"/>
            <wp:docPr id="5" name="Obrázok 1" descr="Škrobová zrna -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krobová zrna - cove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727" cy="161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E25" w:rsidRDefault="00044E25" w:rsidP="00044E2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03853">
        <w:rPr>
          <w:rFonts w:ascii="Times New Roman" w:hAnsi="Times New Roman" w:cs="Times New Roman"/>
          <w:color w:val="FF0000"/>
          <w:sz w:val="24"/>
        </w:rPr>
        <w:t>využitie</w:t>
      </w:r>
      <w:r>
        <w:rPr>
          <w:rFonts w:ascii="Times New Roman" w:hAnsi="Times New Roman" w:cs="Times New Roman"/>
          <w:sz w:val="24"/>
        </w:rPr>
        <w:t>: má protizápalový účinok - vo forme púdrov pri kožných zápaloch, vysušuje kožu pri mokrých ekzémoch ( najlepší je ryžový najjemnejší škrob)</w:t>
      </w:r>
    </w:p>
    <w:p w:rsidR="00044E25" w:rsidRDefault="00044E25" w:rsidP="00044E2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škrobový glej ( </w:t>
      </w:r>
      <w:proofErr w:type="spellStart"/>
      <w:r w:rsidRPr="00E65140">
        <w:rPr>
          <w:rFonts w:ascii="Times New Roman" w:hAnsi="Times New Roman" w:cs="Times New Roman"/>
          <w:i/>
          <w:sz w:val="24"/>
        </w:rPr>
        <w:t>Mucilagoamyli</w:t>
      </w:r>
      <w:proofErr w:type="spellEnd"/>
      <w:r>
        <w:rPr>
          <w:rFonts w:ascii="Times New Roman" w:hAnsi="Times New Roman" w:cs="Times New Roman"/>
          <w:sz w:val="24"/>
        </w:rPr>
        <w:t>) – klystír pri hnačke</w:t>
      </w:r>
    </w:p>
    <w:p w:rsidR="00044E25" w:rsidRDefault="00044E25" w:rsidP="00044E2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k-SK"/>
        </w:rPr>
        <w:drawing>
          <wp:anchor distT="0" distB="0" distL="114300" distR="114300" simplePos="0" relativeHeight="251660288" behindDoc="1" locked="0" layoutInCell="1" allowOverlap="1" wp14:anchorId="25820593" wp14:editId="081CAA61">
            <wp:simplePos x="0" y="0"/>
            <wp:positionH relativeFrom="column">
              <wp:posOffset>4034790</wp:posOffset>
            </wp:positionH>
            <wp:positionV relativeFrom="paragraph">
              <wp:posOffset>107950</wp:posOffset>
            </wp:positionV>
            <wp:extent cx="1779905" cy="2472055"/>
            <wp:effectExtent l="0" t="0" r="0" b="0"/>
            <wp:wrapSquare wrapText="bothSides"/>
            <wp:docPr id="6" name="Obrázok 4" descr="Výsledok vyhľadávania obrázkov pre dopyt inul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ok vyhľadávania obrázkov pre dopyt inulín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247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E25" w:rsidRPr="004E50D1" w:rsidRDefault="00044E25" w:rsidP="00044E2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50D1">
        <w:rPr>
          <w:rFonts w:ascii="Times New Roman" w:hAnsi="Times New Roman" w:cs="Times New Roman"/>
          <w:b/>
          <w:sz w:val="28"/>
        </w:rPr>
        <w:t>Inulín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Pr="004E50D1">
        <w:rPr>
          <w:rFonts w:ascii="Times New Roman" w:hAnsi="Times New Roman" w:cs="Times New Roman"/>
          <w:b/>
          <w:sz w:val="24"/>
          <w:szCs w:val="24"/>
        </w:rPr>
        <w:t>(</w:t>
      </w:r>
      <w:r w:rsidRPr="004E50D1">
        <w:rPr>
          <w:rStyle w:val="w8qarf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 </w:t>
      </w:r>
      <w:r w:rsidRPr="004E50D1">
        <w:rPr>
          <w:rStyle w:val="lrzxr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Pr="004E50D1">
        <w:rPr>
          <w:rStyle w:val="lrzxr"/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>6n</w:t>
      </w:r>
      <w:r w:rsidRPr="004E50D1">
        <w:rPr>
          <w:rStyle w:val="lrzxr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</w:t>
      </w:r>
      <w:r w:rsidRPr="004E50D1">
        <w:rPr>
          <w:rStyle w:val="lrzxr"/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>10n+2</w:t>
      </w:r>
      <w:r w:rsidRPr="004E50D1">
        <w:rPr>
          <w:rStyle w:val="lrzxr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Pr="004E50D1">
        <w:rPr>
          <w:rStyle w:val="lrzxr"/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>5n+1</w:t>
      </w:r>
      <w:r w:rsidRPr="004E50D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:rsidR="00044E25" w:rsidRDefault="00044E25" w:rsidP="00044E2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skladá sa z 20-tich </w:t>
      </w:r>
      <w:proofErr w:type="spellStart"/>
      <w:r>
        <w:rPr>
          <w:rFonts w:ascii="Times New Roman" w:hAnsi="Times New Roman" w:cs="Times New Roman"/>
          <w:sz w:val="24"/>
        </w:rPr>
        <w:t>fruktózových</w:t>
      </w:r>
      <w:proofErr w:type="spellEnd"/>
      <w:r>
        <w:rPr>
          <w:rFonts w:ascii="Times New Roman" w:hAnsi="Times New Roman" w:cs="Times New Roman"/>
          <w:sz w:val="24"/>
        </w:rPr>
        <w:t xml:space="preserve"> zvyškov</w:t>
      </w:r>
    </w:p>
    <w:p w:rsidR="00044E25" w:rsidRDefault="00044E25" w:rsidP="00044E2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nachádza sa v </w:t>
      </w:r>
      <w:proofErr w:type="spellStart"/>
      <w:r>
        <w:rPr>
          <w:rFonts w:ascii="Times New Roman" w:hAnsi="Times New Roman" w:cs="Times New Roman"/>
          <w:sz w:val="24"/>
        </w:rPr>
        <w:t>rastl</w:t>
      </w:r>
      <w:proofErr w:type="spellEnd"/>
      <w:r>
        <w:rPr>
          <w:rFonts w:ascii="Times New Roman" w:hAnsi="Times New Roman" w:cs="Times New Roman"/>
          <w:sz w:val="24"/>
        </w:rPr>
        <w:t xml:space="preserve">. čeľade  </w:t>
      </w:r>
      <w:proofErr w:type="spellStart"/>
      <w:r>
        <w:rPr>
          <w:rFonts w:ascii="Times New Roman" w:hAnsi="Times New Roman" w:cs="Times New Roman"/>
          <w:i/>
          <w:sz w:val="24"/>
        </w:rPr>
        <w:t>Asteraceae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</w:rPr>
        <w:t>Poaceae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 xml:space="preserve">konkr. </w:t>
      </w:r>
      <w:r w:rsidRPr="00FA4B61">
        <w:rPr>
          <w:rFonts w:ascii="Times New Roman" w:hAnsi="Times New Roman" w:cs="Times New Roman"/>
          <w:b/>
          <w:sz w:val="24"/>
        </w:rPr>
        <w:t>v obilninách</w:t>
      </w:r>
    </w:p>
    <w:p w:rsidR="00044E25" w:rsidRDefault="00044E25" w:rsidP="00044E25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B050"/>
          <w:sz w:val="24"/>
        </w:rPr>
      </w:pPr>
      <w:r>
        <w:rPr>
          <w:rFonts w:ascii="Times New Roman" w:hAnsi="Times New Roman" w:cs="Times New Roman"/>
          <w:sz w:val="24"/>
        </w:rPr>
        <w:t xml:space="preserve">- je rozpustný v horúcej vode </w:t>
      </w:r>
      <w:r w:rsidRPr="00803853">
        <w:rPr>
          <w:rFonts w:ascii="Times New Roman" w:hAnsi="Times New Roman" w:cs="Times New Roman"/>
          <w:color w:val="00B050"/>
          <w:sz w:val="24"/>
        </w:rPr>
        <w:t>( pri ochladzovan</w:t>
      </w:r>
      <w:r>
        <w:rPr>
          <w:rFonts w:ascii="Times New Roman" w:hAnsi="Times New Roman" w:cs="Times New Roman"/>
          <w:color w:val="00B050"/>
          <w:sz w:val="24"/>
        </w:rPr>
        <w:t>í</w:t>
      </w:r>
      <w:r w:rsidRPr="00803853">
        <w:rPr>
          <w:rFonts w:ascii="Times New Roman" w:hAnsi="Times New Roman" w:cs="Times New Roman"/>
          <w:color w:val="00B050"/>
          <w:sz w:val="24"/>
        </w:rPr>
        <w:t xml:space="preserve"> sa oddeľuje – pri jeho získavaní)</w:t>
      </w:r>
    </w:p>
    <w:p w:rsidR="00044E25" w:rsidRPr="00803853" w:rsidRDefault="00044E25" w:rsidP="00044E2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3853">
        <w:rPr>
          <w:rFonts w:ascii="Times New Roman" w:hAnsi="Times New Roman" w:cs="Times New Roman"/>
          <w:sz w:val="24"/>
          <w:szCs w:val="24"/>
        </w:rPr>
        <w:t xml:space="preserve">- </w:t>
      </w:r>
      <w:r w:rsidRPr="00803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získava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</w:t>
      </w:r>
      <w:r w:rsidRPr="00803853">
        <w:rPr>
          <w:rFonts w:ascii="Times New Roman" w:hAnsi="Times New Roman" w:cs="Times New Roman"/>
          <w:sz w:val="24"/>
          <w:szCs w:val="24"/>
          <w:shd w:val="clear" w:color="auto" w:fill="FFFFFF"/>
        </w:rPr>
        <w:t>extrahovaním z koreňa čakanky</w:t>
      </w:r>
    </w:p>
    <w:p w:rsidR="00044E25" w:rsidRDefault="00044E25" w:rsidP="00044E25">
      <w:pPr>
        <w:shd w:val="clear" w:color="auto" w:fill="FFFFFF"/>
        <w:spacing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03853">
        <w:rPr>
          <w:rFonts w:ascii="Times New Roman" w:hAnsi="Times New Roman" w:cs="Times New Roman"/>
          <w:color w:val="FF0000"/>
          <w:sz w:val="24"/>
        </w:rPr>
        <w:t xml:space="preserve">- využitie: </w:t>
      </w:r>
      <w:r>
        <w:rPr>
          <w:rFonts w:ascii="Times New Roman" w:hAnsi="Times New Roman" w:cs="Times New Roman"/>
          <w:sz w:val="24"/>
        </w:rPr>
        <w:t>cukrovka ( ľahko ho prijíma organizmus), lepšie využívanie Ca, Mg a minerálov</w:t>
      </w:r>
      <w:r w:rsidRPr="00803853">
        <w:rPr>
          <w:rFonts w:ascii="Times New Roman" w:hAnsi="Times New Roman" w:cs="Times New Roman"/>
          <w:sz w:val="24"/>
          <w:szCs w:val="24"/>
        </w:rPr>
        <w:t xml:space="preserve">, </w:t>
      </w:r>
      <w:r w:rsidRPr="008038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vplýva na hladinu cholesterolu a sérových lipidov 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803853">
        <w:rPr>
          <w:rFonts w:ascii="Times New Roman" w:eastAsia="Times New Roman" w:hAnsi="Times New Roman" w:cs="Times New Roman"/>
          <w:sz w:val="24"/>
          <w:szCs w:val="24"/>
          <w:lang w:eastAsia="sk-SK"/>
        </w:rPr>
        <w:t>odporuje efektívne fungovanie a imunitu čriev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</w:t>
      </w:r>
    </w:p>
    <w:p w:rsidR="00044E25" w:rsidRDefault="00044E25" w:rsidP="00044E25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</w:pPr>
      <w:r w:rsidRPr="00803853">
        <w:rPr>
          <w:rFonts w:ascii="Times New Roman" w:eastAsia="Times New Roman" w:hAnsi="Times New Roman" w:cs="Times New Roman"/>
          <w:b/>
          <w:sz w:val="28"/>
          <w:szCs w:val="16"/>
          <w:lang w:eastAsia="sk-SK"/>
        </w:rPr>
        <w:t>Celulóza</w:t>
      </w:r>
      <w:r w:rsidRPr="00803853">
        <w:rPr>
          <w:rFonts w:ascii="Times New Roman" w:hAnsi="Times New Roman" w:cs="Times New Roman"/>
          <w:sz w:val="24"/>
          <w:szCs w:val="24"/>
          <w:shd w:val="clear" w:color="auto" w:fill="FFFFFF"/>
        </w:rPr>
        <w:t>(C</w:t>
      </w:r>
      <w:r w:rsidRPr="00803853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6</w:t>
      </w:r>
      <w:r w:rsidRPr="00803853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Pr="00803853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10</w:t>
      </w:r>
      <w:r w:rsidRPr="00803853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803853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5</w:t>
      </w:r>
      <w:r w:rsidRPr="0080385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03853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n</w:t>
      </w:r>
    </w:p>
    <w:p w:rsidR="00044E25" w:rsidRDefault="00044E25" w:rsidP="00044E25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8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- </w:t>
      </w:r>
      <w:r w:rsidRPr="00803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súčasťou stien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RB</w:t>
      </w:r>
    </w:p>
    <w:p w:rsidR="00044E25" w:rsidRDefault="00044E25" w:rsidP="00044E25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nie je rozpustná vo vode</w:t>
      </w:r>
    </w:p>
    <w:p w:rsidR="00044E25" w:rsidRDefault="00044E25" w:rsidP="00044E25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4EC0F3C6" wp14:editId="5B54D708">
            <wp:simplePos x="0" y="0"/>
            <wp:positionH relativeFrom="column">
              <wp:posOffset>197485</wp:posOffset>
            </wp:positionH>
            <wp:positionV relativeFrom="paragraph">
              <wp:posOffset>52705</wp:posOffset>
            </wp:positionV>
            <wp:extent cx="1961515" cy="1430020"/>
            <wp:effectExtent l="0" t="0" r="0" b="0"/>
            <wp:wrapSquare wrapText="bothSides"/>
            <wp:docPr id="3" name="Obrázok 3" descr="Výsledok vyhľadávania obrázkov pre dopyt celuló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celulóz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v</w:t>
      </w:r>
      <w:r w:rsidRPr="009F4C7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yužitie: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FA4B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vláknina</w:t>
      </w:r>
      <w:r w:rsidRPr="009F4C76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( Živočíchy nemajú </w:t>
      </w:r>
      <w:hyperlink r:id="rId17" w:tooltip="Enzým" w:history="1">
        <w:r w:rsidRPr="009F4C76">
          <w:rPr>
            <w:rStyle w:val="Hypertextovprepojenie"/>
            <w:rFonts w:ascii="Times New Roman" w:hAnsi="Times New Roman" w:cs="Times New Roman"/>
            <w:color w:val="00B050"/>
            <w:sz w:val="24"/>
            <w:szCs w:val="24"/>
            <w:u w:val="none"/>
            <w:shd w:val="clear" w:color="auto" w:fill="FFFFFF"/>
          </w:rPr>
          <w:t>enzým</w:t>
        </w:r>
      </w:hyperlink>
      <w:r w:rsidRPr="009F4C76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, ktorý by ju dokázal štiepiť - preto je pre živočíchy/ aj človeka nestráviteľná a v potrave tvorí tzv. </w:t>
      </w:r>
      <w:hyperlink r:id="rId18" w:tooltip="Vláknina" w:history="1">
        <w:r w:rsidRPr="009F4C76">
          <w:rPr>
            <w:rStyle w:val="Hypertextovprepojenie"/>
            <w:rFonts w:ascii="Times New Roman" w:hAnsi="Times New Roman" w:cs="Times New Roman"/>
            <w:color w:val="00B050"/>
            <w:sz w:val="24"/>
            <w:szCs w:val="24"/>
            <w:u w:val="none"/>
            <w:shd w:val="clear" w:color="auto" w:fill="FFFFFF"/>
          </w:rPr>
          <w:t>vlákninu</w:t>
        </w:r>
      </w:hyperlink>
      <w:r w:rsidRPr="009F4C76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</w:t>
      </w:r>
      <w:r w:rsidRPr="009F4C76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ktorá prejde cez tráviacu sústavu bezo zmeny a z tela sa vylúči. Jediné tvory schopné spracovať celulózu sú </w:t>
      </w:r>
      <w:hyperlink r:id="rId19" w:tooltip="Baktéria" w:history="1">
        <w:r w:rsidRPr="009F4C76">
          <w:rPr>
            <w:rStyle w:val="Hypertextovprepojenie"/>
            <w:rFonts w:ascii="Times New Roman" w:hAnsi="Times New Roman" w:cs="Times New Roman"/>
            <w:color w:val="00B050"/>
            <w:sz w:val="24"/>
            <w:szCs w:val="24"/>
            <w:u w:val="none"/>
            <w:shd w:val="clear" w:color="auto" w:fill="FFFFFF"/>
          </w:rPr>
          <w:t>baktérie</w:t>
        </w:r>
      </w:hyperlink>
      <w:r>
        <w:rPr>
          <w:rStyle w:val="Hypertextovprepojenie"/>
          <w:rFonts w:ascii="Times New Roman" w:hAnsi="Times New Roman" w:cs="Times New Roman"/>
          <w:color w:val="00B050"/>
          <w:sz w:val="24"/>
          <w:szCs w:val="24"/>
          <w:u w:val="none"/>
          <w:shd w:val="clear" w:color="auto" w:fill="FFFFFF"/>
        </w:rPr>
        <w:t xml:space="preserve"> !!!</w:t>
      </w:r>
      <w:r w:rsidRPr="009F4C76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:rsidR="00044E25" w:rsidRDefault="00044E25" w:rsidP="00044E25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color w:val="00B050"/>
          <w:sz w:val="24"/>
          <w:szCs w:val="24"/>
        </w:rPr>
      </w:pPr>
    </w:p>
    <w:p w:rsidR="00044E25" w:rsidRDefault="00044E25" w:rsidP="00044E25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color w:val="00B050"/>
          <w:sz w:val="24"/>
          <w:szCs w:val="24"/>
        </w:rPr>
      </w:pPr>
    </w:p>
    <w:p w:rsidR="00044E25" w:rsidRPr="009F4C76" w:rsidRDefault="00044E25" w:rsidP="00044E25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„</w:t>
      </w:r>
      <w:proofErr w:type="spellStart"/>
      <w:r w:rsidRPr="009F4C76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Algínová</w:t>
      </w:r>
      <w:proofErr w:type="spellEnd"/>
      <w:r w:rsidRPr="009F4C76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ky</w:t>
      </w: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s</w:t>
      </w:r>
      <w:r w:rsidRPr="009F4C76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elin</w:t>
      </w: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a“</w:t>
      </w:r>
      <w:r w:rsidRPr="009F4C76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/ </w:t>
      </w: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soli - </w:t>
      </w:r>
      <w:proofErr w:type="spellStart"/>
      <w:r w:rsidRPr="009F4C76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algináty</w:t>
      </w:r>
      <w:proofErr w:type="spellEnd"/>
    </w:p>
    <w:p w:rsidR="00044E25" w:rsidRPr="009F4C76" w:rsidRDefault="00044E25" w:rsidP="00044E25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C76">
        <w:rPr>
          <w:rFonts w:ascii="Times New Roman" w:hAnsi="Times New Roman" w:cs="Times New Roman"/>
          <w:sz w:val="24"/>
          <w:szCs w:val="24"/>
          <w:shd w:val="clear" w:color="auto" w:fill="FFFFFF"/>
        </w:rPr>
        <w:t>- obs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ahujú</w:t>
      </w:r>
      <w:r w:rsidRPr="009F4C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ich hnedé riasy</w:t>
      </w:r>
    </w:p>
    <w:p w:rsidR="00044E25" w:rsidRDefault="00044E25" w:rsidP="00044E25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C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vo vode napučia</w:t>
      </w:r>
    </w:p>
    <w:p w:rsidR="00044E25" w:rsidRDefault="00044E25" w:rsidP="00044E25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využitie: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zastavenie krvácania – rozpustný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alginát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 zlúči s Ca v krvi a vytvorí sa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alginát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vápenatý – vytvorí blanu na uzatvorenie rany</w:t>
      </w:r>
    </w:p>
    <w:p w:rsidR="00044E25" w:rsidRDefault="00044E25" w:rsidP="00044E25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používajú sa ako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zahusťovače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maste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želé, krémy a tvoria rozpadovú zložku tabliet.</w:t>
      </w:r>
    </w:p>
    <w:p w:rsidR="00044E25" w:rsidRDefault="00044E25" w:rsidP="00044E25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u zubárov - odtlačky</w:t>
      </w:r>
    </w:p>
    <w:p w:rsidR="00044E25" w:rsidRPr="009F4C76" w:rsidRDefault="00044E25" w:rsidP="00044E25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sk-SK"/>
        </w:rPr>
        <w:drawing>
          <wp:inline distT="0" distB="0" distL="0" distR="0" wp14:anchorId="60CA4185" wp14:editId="4A406F92">
            <wp:extent cx="1214612" cy="1758461"/>
            <wp:effectExtent l="0" t="0" r="0" b="0"/>
            <wp:docPr id="7" name="Obrázok 7" descr="Výsledok vyhľadávania obrázkov pre dopyt alginátový práš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ok vyhľadávania obrázkov pre dopyt alginátový prášok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232" cy="1760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E25" w:rsidRDefault="00044E25" w:rsidP="00044E25">
      <w:pPr>
        <w:shd w:val="clear" w:color="auto" w:fill="FFFFFF"/>
        <w:spacing w:after="100" w:afterAutospacing="1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proofErr w:type="spellStart"/>
      <w:r w:rsidRPr="00FA4B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Heteropolysacharidy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r w:rsidRPr="00147F2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Gumy</w:t>
      </w:r>
    </w:p>
    <w:p w:rsidR="00044E25" w:rsidRDefault="00044E25" w:rsidP="00044E25">
      <w:pPr>
        <w:shd w:val="clear" w:color="auto" w:fill="FFFFFF"/>
        <w:spacing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7F27">
        <w:rPr>
          <w:rFonts w:ascii="Times New Roman" w:eastAsia="Times New Roman" w:hAnsi="Times New Roman" w:cs="Times New Roman"/>
          <w:sz w:val="24"/>
          <w:szCs w:val="24"/>
          <w:lang w:eastAsia="sk-SK"/>
        </w:rPr>
        <w:t>- získavame narezaním kôry niektorých drevín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v ranách nastáva skvapalnenie  - hmota na vzduchu tvrdne – vzniká guma</w:t>
      </w:r>
    </w:p>
    <w:p w:rsidR="00044E25" w:rsidRDefault="00044E25" w:rsidP="00044E25">
      <w:pPr>
        <w:shd w:val="clear" w:color="auto" w:fill="FFFFFF"/>
        <w:spacing w:after="100" w:afterAutospacing="1" w:line="36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Fabaceae</w:t>
      </w:r>
      <w:proofErr w:type="spellEnd"/>
      <w:r w:rsidRPr="00147F2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</w:t>
      </w:r>
      <w:proofErr w:type="spellStart"/>
      <w:r w:rsidRPr="00147F2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Rosaceae</w:t>
      </w:r>
      <w:proofErr w:type="spellEnd"/>
      <w:r w:rsidRPr="00147F2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</w:t>
      </w:r>
      <w:proofErr w:type="spellStart"/>
      <w:r w:rsidRPr="00147F2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Rutaceae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</w:t>
      </w:r>
      <w:proofErr w:type="spellStart"/>
      <w:r w:rsidRPr="00147F2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Anacardiaceae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Obličkovcovité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47F27">
        <w:rPr>
          <w:rFonts w:ascii="Times New Roman" w:eastAsia="Times New Roman" w:hAnsi="Times New Roman" w:cs="Times New Roman"/>
          <w:sz w:val="24"/>
          <w:szCs w:val="24"/>
          <w:lang w:eastAsia="sk-SK"/>
        </w:rPr>
        <w:t>Mydlovníko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tvaré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) </w:t>
      </w:r>
    </w:p>
    <w:p w:rsidR="00044E25" w:rsidRDefault="00044E25" w:rsidP="00044E25">
      <w:pPr>
        <w:shd w:val="clear" w:color="auto" w:fill="FFFFFF"/>
        <w:spacing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- v</w:t>
      </w:r>
      <w:r w:rsidRPr="00147F2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yužitie: </w:t>
      </w:r>
      <w:r w:rsidRPr="00147F27">
        <w:rPr>
          <w:rFonts w:ascii="Times New Roman" w:eastAsia="Times New Roman" w:hAnsi="Times New Roman" w:cs="Times New Roman"/>
          <w:sz w:val="24"/>
          <w:szCs w:val="24"/>
          <w:lang w:eastAsia="sk-SK"/>
        </w:rPr>
        <w:t>roztok v </w:t>
      </w:r>
      <w:proofErr w:type="spellStart"/>
      <w:r w:rsidRPr="00147F27">
        <w:rPr>
          <w:rFonts w:ascii="Times New Roman" w:eastAsia="Times New Roman" w:hAnsi="Times New Roman" w:cs="Times New Roman"/>
          <w:sz w:val="24"/>
          <w:szCs w:val="24"/>
          <w:lang w:eastAsia="sk-SK"/>
        </w:rPr>
        <w:t>protikašľových</w:t>
      </w:r>
      <w:proofErr w:type="spellEnd"/>
      <w:r w:rsidRPr="00147F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sirupoch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Mucilagogumiarabici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tlmenie hnačky,  spojivo v tabletách....</w:t>
      </w:r>
    </w:p>
    <w:p w:rsidR="00044E25" w:rsidRDefault="00044E25" w:rsidP="00044E2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</w:pPr>
      <w:r w:rsidRPr="00147F27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>Slizovité látky</w:t>
      </w:r>
    </w:p>
    <w:p w:rsidR="00044E25" w:rsidRDefault="00044E25" w:rsidP="00044E2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vytvárajú sa v rastlinách premenou celulózy alebo škrobu.</w:t>
      </w:r>
    </w:p>
    <w:p w:rsidR="00044E25" w:rsidRDefault="00044E25" w:rsidP="00044E2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nelepia sa ( rozdiel od gúm)</w:t>
      </w:r>
    </w:p>
    <w:p w:rsidR="00044E25" w:rsidRDefault="00044E25" w:rsidP="00044E2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využitie: v sirupoch na kašeľ, kloktanie, obklady pri zápale kože (</w:t>
      </w:r>
      <w:r w:rsidRPr="00603AE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Aloe </w:t>
      </w:r>
      <w:proofErr w:type="spellStart"/>
      <w:r w:rsidRPr="00603AE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044E25" w:rsidRDefault="00044E25" w:rsidP="00044E2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81CDD" w:rsidRDefault="00281CDD"/>
    <w:sectPr w:rsidR="00281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3629F"/>
    <w:multiLevelType w:val="multilevel"/>
    <w:tmpl w:val="8460B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67FE4DA3"/>
    <w:multiLevelType w:val="hybridMultilevel"/>
    <w:tmpl w:val="813C6B70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25"/>
    <w:rsid w:val="00044E25"/>
    <w:rsid w:val="0028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0191"/>
  <w15:chartTrackingRefBased/>
  <w15:docId w15:val="{5BD0DD00-4EED-4E54-AD4E-EE439A3C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44E2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44E25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044E25"/>
    <w:pPr>
      <w:ind w:left="720"/>
      <w:contextualSpacing/>
    </w:pPr>
  </w:style>
  <w:style w:type="character" w:customStyle="1" w:styleId="w8qarf">
    <w:name w:val="w8qarf"/>
    <w:basedOn w:val="Predvolenpsmoodseku"/>
    <w:rsid w:val="00044E25"/>
  </w:style>
  <w:style w:type="character" w:customStyle="1" w:styleId="lrzxr">
    <w:name w:val="lrzxr"/>
    <w:basedOn w:val="Predvolenpsmoodseku"/>
    <w:rsid w:val="00044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iki/Hydrol%C3%BDza" TargetMode="External"/><Relationship Id="rId13" Type="http://schemas.openxmlformats.org/officeDocument/2006/relationships/hyperlink" Target="https://sk.wikipedia.org/wiki/J%C3%B3d" TargetMode="External"/><Relationship Id="rId18" Type="http://schemas.openxmlformats.org/officeDocument/2006/relationships/hyperlink" Target="https://sk.wikipedia.org/wiki/Vl%C3%A1knin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k.wikipedia.org/w/index.php?title=%C5%A0krobov%C3%BD_maz&amp;action=edit&amp;redlink=1" TargetMode="External"/><Relationship Id="rId12" Type="http://schemas.openxmlformats.org/officeDocument/2006/relationships/hyperlink" Target="https://sk.wikipedia.org/wiki/Roztok" TargetMode="External"/><Relationship Id="rId17" Type="http://schemas.openxmlformats.org/officeDocument/2006/relationships/hyperlink" Target="https://sk.wikipedia.org/wiki/Enz%C3%BDm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sk.wikipedia.org/w/index.php?title=Amyl%C3%B3za&amp;action=edit&amp;redlink=1" TargetMode="External"/><Relationship Id="rId11" Type="http://schemas.openxmlformats.org/officeDocument/2006/relationships/hyperlink" Target="https://sk.wikipedia.org/wiki/Gluk%C3%B3za" TargetMode="External"/><Relationship Id="rId5" Type="http://schemas.openxmlformats.org/officeDocument/2006/relationships/hyperlink" Target="https://sk.wikipedia.org/wiki/Polysacharid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sk.wikipedia.org/w/index.php?title=%C5%A0krobov%C3%BD_cukor&amp;action=edit&amp;redlink=1" TargetMode="External"/><Relationship Id="rId19" Type="http://schemas.openxmlformats.org/officeDocument/2006/relationships/hyperlink" Target="https://sk.wikipedia.org/wiki/Bakt%C3%A9r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.wikipedia.org/w/index.php?title=%C5%A0krobov%C3%BD_sirup&amp;action=edit&amp;redlink=1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Jakubcová</dc:creator>
  <cp:keywords/>
  <dc:description/>
  <cp:lastModifiedBy>Iveta Jakubcová</cp:lastModifiedBy>
  <cp:revision>2</cp:revision>
  <dcterms:created xsi:type="dcterms:W3CDTF">2021-10-15T09:00:00Z</dcterms:created>
  <dcterms:modified xsi:type="dcterms:W3CDTF">2021-10-15T09:03:00Z</dcterms:modified>
</cp:coreProperties>
</file>